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numPr>
          <w:ilvl w:val="0"/>
          <w:numId w:val="1"/>
        </w:numPr>
        <w:tabs>
          <w:tab w:val="clear" w:pos="0"/>
        </w:tabs>
        <w:suppressAutoHyphens w:val="0"/>
        <w:ind w:firstLine="709"/>
        <w:jc w:val="right"/>
        <w:outlineLvl w:val="0"/>
        <w:rPr>
          <w:bCs w:val="0"/>
          <w:sz w:val="28"/>
          <w:szCs w:val="28"/>
          <w:lang w:eastAsia="ru-RU"/>
        </w:rPr>
      </w:pPr>
      <w:bookmarkStart w:id="0" w:name="_GoBack"/>
      <w:bookmarkEnd w:id="0"/>
      <w:r>
        <w:rPr>
          <w:bCs w:val="0"/>
          <w:sz w:val="28"/>
          <w:szCs w:val="28"/>
          <w:lang w:eastAsia="ru-RU"/>
        </w:rPr>
        <w:t xml:space="preserve">Заведующему отделом </w:t>
      </w:r>
    </w:p>
    <w:p>
      <w:pPr>
        <w:suppressAutoHyphens w:val="0"/>
        <w:jc w:val="right"/>
        <w:rPr>
          <w:bCs w:val="0"/>
          <w:sz w:val="28"/>
          <w:szCs w:val="28"/>
          <w:lang w:eastAsia="ru-RU"/>
        </w:rPr>
      </w:pPr>
      <w:r>
        <w:rPr>
          <w:bCs w:val="0"/>
          <w:sz w:val="28"/>
          <w:szCs w:val="28"/>
          <w:lang w:eastAsia="ru-RU"/>
        </w:rPr>
        <w:t xml:space="preserve">социальной защиты населения </w:t>
      </w:r>
    </w:p>
    <w:p>
      <w:pPr>
        <w:suppressAutoHyphens w:val="0"/>
        <w:jc w:val="right"/>
        <w:rPr>
          <w:bCs w:val="0"/>
          <w:sz w:val="28"/>
          <w:szCs w:val="28"/>
          <w:lang w:eastAsia="ru-RU"/>
        </w:rPr>
      </w:pPr>
      <w:r>
        <w:rPr>
          <w:bCs w:val="0"/>
          <w:sz w:val="28"/>
          <w:szCs w:val="28"/>
          <w:lang w:eastAsia="ru-RU"/>
        </w:rPr>
        <w:t>Колесниковой Г.А.</w:t>
      </w:r>
    </w:p>
    <w:p>
      <w:pPr>
        <w:keepNext/>
        <w:numPr>
          <w:ilvl w:val="0"/>
          <w:numId w:val="1"/>
        </w:numPr>
        <w:tabs>
          <w:tab w:val="clear" w:pos="0"/>
        </w:tabs>
        <w:suppressAutoHyphens w:val="0"/>
        <w:ind w:firstLine="709"/>
        <w:jc w:val="center"/>
        <w:outlineLvl w:val="0"/>
        <w:rPr>
          <w:bCs w:val="0"/>
          <w:sz w:val="28"/>
          <w:szCs w:val="20"/>
          <w:lang w:eastAsia="ru-RU"/>
        </w:rPr>
      </w:pPr>
    </w:p>
    <w:p>
      <w:pPr>
        <w:suppressAutoHyphens w:val="0"/>
        <w:jc w:val="center"/>
        <w:rPr>
          <w:bCs w:val="0"/>
          <w:sz w:val="28"/>
          <w:szCs w:val="28"/>
          <w:lang w:eastAsia="ru-RU"/>
        </w:rPr>
      </w:pPr>
    </w:p>
    <w:p>
      <w:pPr>
        <w:suppressAutoHyphens w:val="0"/>
        <w:jc w:val="center"/>
        <w:rPr>
          <w:bCs w:val="0"/>
          <w:sz w:val="28"/>
          <w:szCs w:val="28"/>
          <w:lang w:eastAsia="ru-RU"/>
        </w:rPr>
      </w:pPr>
      <w:r>
        <w:rPr>
          <w:bCs w:val="0"/>
          <w:sz w:val="28"/>
          <w:szCs w:val="28"/>
          <w:lang w:eastAsia="ru-RU"/>
        </w:rPr>
        <w:t xml:space="preserve">Пояснительная записка </w:t>
      </w:r>
    </w:p>
    <w:p>
      <w:pPr>
        <w:suppressAutoHyphens w:val="0"/>
        <w:jc w:val="center"/>
        <w:rPr>
          <w:bCs w:val="0"/>
          <w:sz w:val="28"/>
          <w:szCs w:val="28"/>
          <w:lang w:eastAsia="ru-RU"/>
        </w:rPr>
      </w:pPr>
      <w:r>
        <w:rPr>
          <w:bCs w:val="0"/>
          <w:sz w:val="28"/>
          <w:szCs w:val="28"/>
          <w:lang w:eastAsia="ru-RU"/>
        </w:rPr>
        <w:t xml:space="preserve">о ходе исполнения муниципального задания по муниципальному бюджетному учреждению Матвеево-Курганского района «Центр социального обслуживания граждан пожилого возраста и инвалидов» </w:t>
      </w:r>
    </w:p>
    <w:p>
      <w:pPr>
        <w:suppressAutoHyphens w:val="0"/>
        <w:jc w:val="center"/>
        <w:rPr>
          <w:bCs w:val="0"/>
          <w:sz w:val="16"/>
          <w:szCs w:val="16"/>
          <w:lang w:eastAsia="ru-RU"/>
        </w:rPr>
      </w:pPr>
      <w:r>
        <w:rPr>
          <w:bCs w:val="0"/>
          <w:sz w:val="28"/>
          <w:szCs w:val="28"/>
          <w:lang w:eastAsia="ru-RU"/>
        </w:rPr>
        <w:t>за 1 квартал 2018 года</w:t>
      </w:r>
    </w:p>
    <w:p>
      <w:pPr>
        <w:suppressAutoHyphens w:val="0"/>
        <w:rPr>
          <w:bCs w:val="0"/>
          <w:sz w:val="10"/>
          <w:szCs w:val="10"/>
          <w:lang w:eastAsia="ru-RU"/>
        </w:rPr>
      </w:pPr>
    </w:p>
    <w:tbl>
      <w:tblPr>
        <w:tblStyle w:val="5"/>
        <w:tblW w:w="5542" w:type="dxa"/>
        <w:tblInd w:w="-116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4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1368"/>
              </w:tabs>
              <w:suppressAutoHyphens w:val="0"/>
              <w:autoSpaceDE w:val="0"/>
              <w:autoSpaceDN w:val="0"/>
              <w:adjustRightInd w:val="0"/>
              <w:spacing w:before="67"/>
              <w:jc w:val="both"/>
              <w:rPr>
                <w:bCs w:val="0"/>
                <w:sz w:val="24"/>
                <w:lang w:eastAsia="ru-RU"/>
              </w:rPr>
            </w:pPr>
          </w:p>
        </w:tc>
      </w:tr>
    </w:tbl>
    <w:p>
      <w:pPr>
        <w:suppressAutoHyphens w:val="0"/>
        <w:jc w:val="both"/>
        <w:rPr>
          <w:bCs w:val="0"/>
          <w:sz w:val="28"/>
          <w:szCs w:val="28"/>
          <w:lang w:eastAsia="ru-RU"/>
        </w:rPr>
      </w:pPr>
      <w:r>
        <w:rPr>
          <w:bCs w:val="0"/>
          <w:sz w:val="28"/>
          <w:szCs w:val="28"/>
          <w:lang w:eastAsia="ru-RU"/>
        </w:rPr>
        <w:t xml:space="preserve">      </w:t>
      </w:r>
      <w:r>
        <w:rPr>
          <w:b/>
          <w:sz w:val="28"/>
          <w:szCs w:val="28"/>
          <w:lang w:eastAsia="ru-RU"/>
        </w:rPr>
        <w:t xml:space="preserve"> </w:t>
      </w:r>
      <w:r>
        <w:rPr>
          <w:bCs w:val="0"/>
          <w:sz w:val="28"/>
          <w:szCs w:val="28"/>
          <w:lang w:eastAsia="ru-RU"/>
        </w:rPr>
        <w:t xml:space="preserve">Во исполнение приказа  </w:t>
      </w:r>
      <w:r>
        <w:rPr>
          <w:iCs/>
          <w:sz w:val="28"/>
          <w:szCs w:val="28"/>
          <w:lang w:eastAsia="ru-RU"/>
        </w:rPr>
        <w:t>ОСЗН</w:t>
      </w:r>
      <w:r>
        <w:rPr>
          <w:bCs w:val="0"/>
          <w:sz w:val="28"/>
          <w:szCs w:val="28"/>
          <w:lang w:eastAsia="ru-RU"/>
        </w:rPr>
        <w:t xml:space="preserve"> </w:t>
      </w:r>
      <w:r>
        <w:rPr>
          <w:iCs/>
          <w:sz w:val="28"/>
          <w:szCs w:val="28"/>
          <w:lang w:eastAsia="ru-RU"/>
        </w:rPr>
        <w:t>Администрации Матвеево-Курганского района от 29.12.2017 г. № 23  «Об утверждении муниципального задания муниципального бюджетного учреждения Матвеево-Курганского района «Центр социального обслуживания граждан пожилого возраста и инвалидов»</w:t>
      </w:r>
      <w:r>
        <w:rPr>
          <w:bCs w:val="0"/>
          <w:sz w:val="28"/>
          <w:szCs w:val="28"/>
          <w:lang w:eastAsia="ru-RU"/>
        </w:rPr>
        <w:t xml:space="preserve"> доведено муниципальное задание на 2018 год в соответствии с постановлением Администрации Матвеево-Курганского района  от 23.10.2015 г. №745 «О порядке формирования муниципального задания на оказание муниципальных услуг (выполнение работ) в отношении муниципальных учреждений Матвеево-Курганского района и финансового обеспечения выполнения муниципального задания».</w:t>
      </w:r>
    </w:p>
    <w:p>
      <w:pPr>
        <w:suppressAutoHyphens w:val="0"/>
        <w:jc w:val="both"/>
        <w:rPr>
          <w:bCs w:val="0"/>
          <w:sz w:val="28"/>
          <w:szCs w:val="28"/>
          <w:lang w:eastAsia="ru-RU"/>
        </w:rPr>
      </w:pPr>
      <w:r>
        <w:rPr>
          <w:bCs w:val="0"/>
          <w:sz w:val="28"/>
          <w:szCs w:val="28"/>
          <w:lang w:eastAsia="ru-RU"/>
        </w:rPr>
        <w:t xml:space="preserve">      В соответствии с указанным муниципальным заданием МБУ МКР  «ЦСО» оказывает социальные услуги с обеспечением проживания и без обеспечения проживания, предоставляемые гражданам пожилого возраста и инвалидам. Контингент потребителей услуг – граждане, у которых </w:t>
      </w:r>
      <w:r>
        <w:rPr>
          <w:rFonts w:eastAsia="Calibri"/>
          <w:bCs w:val="0"/>
          <w:sz w:val="28"/>
          <w:szCs w:val="28"/>
          <w:lang w:eastAsia="en-US"/>
        </w:rPr>
        <w:t xml:space="preserve">есть  обстоятельства, которые ухудшают или могут ухудшить условия их жизнедеятельности. В частности, граждане, </w:t>
      </w:r>
      <w:r>
        <w:rPr>
          <w:bCs w:val="0"/>
          <w:sz w:val="28"/>
          <w:szCs w:val="28"/>
          <w:lang w:eastAsia="ru-RU"/>
        </w:rPr>
        <w:t xml:space="preserve"> частично или полностью утратившие способность, либо возможность осуществлять самообслуживание в связи с преклонным возрастом, болезнью, инвалидностью.</w:t>
      </w:r>
    </w:p>
    <w:p>
      <w:pPr>
        <w:suppressAutoHyphens w:val="0"/>
        <w:jc w:val="both"/>
        <w:rPr>
          <w:bCs w:val="0"/>
          <w:sz w:val="28"/>
          <w:szCs w:val="28"/>
          <w:lang w:eastAsia="ru-RU"/>
        </w:rPr>
      </w:pPr>
      <w:r>
        <w:rPr>
          <w:bCs w:val="0"/>
          <w:sz w:val="28"/>
          <w:szCs w:val="28"/>
          <w:lang w:eastAsia="ru-RU"/>
        </w:rPr>
        <w:t xml:space="preserve">      В структуру МБУ МКР «ЦСО» входят: 15,5 отделений социального обслуживания на дому, 3 социально-реабилитационных отделения и 2 специализированных отделения социально-медицинского обслуживания на дому.</w:t>
      </w:r>
    </w:p>
    <w:p>
      <w:pPr>
        <w:suppressAutoHyphens w:val="0"/>
        <w:jc w:val="both"/>
        <w:rPr>
          <w:bCs w:val="0"/>
          <w:sz w:val="28"/>
          <w:szCs w:val="28"/>
          <w:lang w:eastAsia="ru-RU"/>
        </w:rPr>
      </w:pPr>
      <w:r>
        <w:rPr>
          <w:bCs w:val="0"/>
          <w:sz w:val="28"/>
          <w:szCs w:val="28"/>
          <w:lang w:eastAsia="ru-RU"/>
        </w:rPr>
        <w:t xml:space="preserve">        Объем муниципального задания по оказанию муниципальных услуг на 2018 год составляет 2002 чел. Фактический объем муниципального задания  за 3 месяца 2018 года — 2002 чел.</w:t>
      </w:r>
    </w:p>
    <w:p>
      <w:pPr>
        <w:suppressAutoHyphens w:val="0"/>
        <w:jc w:val="both"/>
        <w:rPr>
          <w:bCs w:val="0"/>
          <w:sz w:val="28"/>
          <w:szCs w:val="28"/>
          <w:lang w:eastAsia="ru-RU"/>
        </w:rPr>
      </w:pPr>
      <w:r>
        <w:rPr>
          <w:bCs w:val="0"/>
          <w:sz w:val="28"/>
          <w:szCs w:val="28"/>
          <w:lang w:eastAsia="ru-RU"/>
        </w:rPr>
        <w:t xml:space="preserve">      МБУ МКР  «ЦСО» оказываются 2 комплексных услуги: </w:t>
      </w:r>
    </w:p>
    <w:p>
      <w:pPr>
        <w:jc w:val="both"/>
        <w:rPr>
          <w:sz w:val="28"/>
          <w:szCs w:val="28"/>
        </w:rPr>
      </w:pPr>
      <w:r>
        <w:rPr>
          <w:bCs w:val="0"/>
          <w:sz w:val="28"/>
          <w:szCs w:val="28"/>
          <w:lang w:eastAsia="ru-RU"/>
        </w:rPr>
        <w:t xml:space="preserve">1. </w:t>
      </w:r>
      <w:r>
        <w:rPr>
          <w:sz w:val="28"/>
          <w:szCs w:val="28"/>
        </w:rPr>
        <w:t xml:space="preserve">Предоставление социального обслуживания в стационарной форме </w:t>
      </w:r>
    </w:p>
    <w:p>
      <w:pPr>
        <w:suppressAutoHyphens w:val="0"/>
        <w:jc w:val="both"/>
        <w:rPr>
          <w:rFonts w:eastAsia="Calibri"/>
          <w:bCs w:val="0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8018145</wp:posOffset>
                </wp:positionH>
                <wp:positionV relativeFrom="paragraph">
                  <wp:posOffset>95885</wp:posOffset>
                </wp:positionV>
                <wp:extent cx="1915795" cy="1530350"/>
                <wp:effectExtent l="0" t="0" r="8255" b="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5795" cy="153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5"/>
                              <w:tblW w:w="2802" w:type="dxa"/>
                              <w:tblInd w:w="0" w:type="dxa"/>
                              <w:tbl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  <w:insideH w:val="single" w:color="auto" w:sz="4" w:space="0"/>
                                <w:insideV w:val="single" w:color="auto" w:sz="4" w:space="0"/>
                              </w:tblBorders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1668"/>
                              <w:gridCol w:w="1134"/>
                            </w:tblGrid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118" w:hRule="atLeast"/>
                              </w:trPr>
                              <w:tc>
                                <w:tcPr>
                                  <w:tcW w:w="16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12" w:space="0"/>
                                  </w:tcBorders>
                                </w:tcPr>
                                <w:p>
                                  <w:pPr>
                                    <w:pStyle w:val="2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 xml:space="preserve">Уникальный номер      </w:t>
                                  </w:r>
                                </w:p>
                                <w:p>
                                  <w:pPr>
                                    <w:pStyle w:val="2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 xml:space="preserve">по базовому </w:t>
                                  </w:r>
                                </w:p>
                                <w:p>
                                  <w:pPr>
                                    <w:pStyle w:val="2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 xml:space="preserve">(отраслевому) </w:t>
                                  </w:r>
                                </w:p>
                                <w:p>
                                  <w:pPr>
                                    <w:pStyle w:val="2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 xml:space="preserve">перечню   </w:t>
                                  </w:r>
                                </w:p>
                                <w:p>
                                  <w:pPr>
                                    <w:jc w:val="right"/>
                                    <w:rPr>
                                      <w:b/>
                                      <w:sz w:val="24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color="auto" w:sz="12" w:space="0"/>
                                    <w:left w:val="single" w:color="auto" w:sz="12" w:space="0"/>
                                    <w:bottom w:val="single" w:color="auto" w:sz="12" w:space="0"/>
                                    <w:right w:val="single" w:color="auto" w:sz="12" w:space="0"/>
                                  </w:tcBorders>
                                </w:tcPr>
                                <w:p>
                                  <w:pPr>
                                    <w:jc w:val="both"/>
                                    <w:rPr>
                                      <w:b/>
                                      <w:sz w:val="16"/>
                                      <w:szCs w:val="16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lang w:eastAsia="ru-RU"/>
                                    </w:rPr>
                                    <w:t>000000000006031040422030000000000001007100101</w:t>
                                  </w:r>
                                </w:p>
                              </w:tc>
                            </w:tr>
                          </w:tbl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4" o:spid="_x0000_s1026" o:spt="202" type="#_x0000_t202" style="position:absolute;left:0pt;margin-left:631.35pt;margin-top:7.55pt;height:120.5pt;width:150.85pt;z-index:251660288;mso-width-relative:page;mso-height-relative:page;" fillcolor="#FFFFFF" filled="t" stroked="f" coordsize="21600,21600" o:gfxdata="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HKNOH7ZAAAADAEAAA8AAAAAAAAAAQAg&#10;AAAAIgAAAGRycy9kb3ducmV2LnhtbFBLAQIUABQAAAAIAIdO4kBiH07gDQIAAPADAAAOAAAAAAAA&#10;AAEAIAAAACgBAABkcnMvZTJvRG9jLnhtbFBLBQYAAAAABgAGAFkBAACn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tbl>
                      <w:tblPr>
                        <w:tblStyle w:val="5"/>
                        <w:tblW w:w="2802" w:type="dxa"/>
                        <w:tblInd w:w="0" w:type="dxa"/>
                        <w:tbl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  <w:insideH w:val="single" w:color="auto" w:sz="4" w:space="0"/>
                          <w:insideV w:val="single" w:color="auto" w:sz="4" w:space="0"/>
                        </w:tblBorders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1668"/>
                        <w:gridCol w:w="1134"/>
                      </w:tblGrid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118" w:hRule="atLeast"/>
                        </w:trPr>
                        <w:tc>
                          <w:tcPr>
                            <w:tcW w:w="1668" w:type="dxa"/>
                            <w:tcBorders>
                              <w:top w:val="nil"/>
                              <w:left w:val="nil"/>
                              <w:bottom w:val="nil"/>
                              <w:right w:val="single" w:color="auto" w:sz="12" w:space="0"/>
                            </w:tcBorders>
                          </w:tcPr>
                          <w:p>
                            <w:pPr>
                              <w:pStyle w:val="2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Уникальный номер      </w:t>
                            </w:r>
                          </w:p>
                          <w:p>
                            <w:pPr>
                              <w:pStyle w:val="2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по базовому </w:t>
                            </w:r>
                          </w:p>
                          <w:p>
                            <w:pPr>
                              <w:pStyle w:val="2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(отраслевому) </w:t>
                            </w:r>
                          </w:p>
                          <w:p>
                            <w:pPr>
                              <w:pStyle w:val="2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перечню   </w:t>
                            </w:r>
                          </w:p>
                          <w:p>
                            <w:pPr>
                              <w:jc w:val="right"/>
                              <w:rPr>
                                <w:b/>
                                <w:sz w:val="24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color="auto" w:sz="12" w:space="0"/>
                              <w:left w:val="single" w:color="auto" w:sz="12" w:space="0"/>
                              <w:bottom w:val="single" w:color="auto" w:sz="12" w:space="0"/>
                              <w:right w:val="single" w:color="auto" w:sz="12" w:space="0"/>
                            </w:tcBorders>
                          </w:tcPr>
                          <w:p>
                            <w:pPr>
                              <w:jc w:val="both"/>
                              <w:rPr>
                                <w:b/>
                                <w:sz w:val="16"/>
                                <w:szCs w:val="16"/>
                                <w:lang w:eastAsia="ru-RU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eastAsia="ru-RU"/>
                              </w:rPr>
                              <w:t>000000000006031040422030000000000001007100101</w:t>
                            </w:r>
                          </w:p>
                        </w:tc>
                      </w:tr>
                    </w:tbl>
                    <w:p/>
                  </w:txbxContent>
                </v:textbox>
              </v:shape>
            </w:pict>
          </mc:Fallback>
        </mc:AlternateContent>
      </w:r>
      <w:r>
        <w:rPr>
          <w:rFonts w:eastAsia="Calibri"/>
          <w:bCs w:val="0"/>
          <w:sz w:val="28"/>
          <w:szCs w:val="28"/>
          <w:lang w:eastAsia="en-US"/>
        </w:rPr>
        <w:t>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 жизнедеятельности.</w:t>
      </w:r>
    </w:p>
    <w:p>
      <w:pPr>
        <w:jc w:val="both"/>
        <w:rPr>
          <w:sz w:val="28"/>
          <w:szCs w:val="28"/>
        </w:rPr>
      </w:pPr>
      <w:r>
        <w:rPr>
          <w:bCs w:val="0"/>
          <w:sz w:val="28"/>
          <w:szCs w:val="28"/>
          <w:lang w:eastAsia="ru-RU"/>
        </w:rPr>
        <w:t xml:space="preserve">2. </w:t>
      </w:r>
      <w:r>
        <w:rPr>
          <w:sz w:val="28"/>
          <w:szCs w:val="28"/>
        </w:rPr>
        <w:t xml:space="preserve">Предоставление социального обслуживания в  форме на дому,  </w:t>
      </w:r>
      <w:r>
        <w:rPr>
          <w:rFonts w:eastAsia="Calibri"/>
          <w:bCs w:val="0"/>
          <w:sz w:val="28"/>
          <w:szCs w:val="28"/>
          <w:lang w:eastAsia="en-US"/>
        </w:rPr>
        <w:t>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</w:t>
      </w:r>
      <w:r>
        <w:rPr>
          <w:sz w:val="28"/>
          <w:szCs w:val="28"/>
        </w:rPr>
        <w:t xml:space="preserve"> </w:t>
      </w:r>
      <w:r>
        <w:rPr>
          <w:rFonts w:eastAsia="Calibri"/>
          <w:bCs w:val="0"/>
          <w:sz w:val="28"/>
          <w:szCs w:val="28"/>
          <w:lang w:eastAsia="en-US"/>
        </w:rPr>
        <w:t>коммуникативного потенциала получателей социальных услуг, имеющих ограничения  жизнедеятельности, в том</w:t>
      </w:r>
      <w:r>
        <w:rPr>
          <w:sz w:val="28"/>
          <w:szCs w:val="28"/>
        </w:rPr>
        <w:t xml:space="preserve"> </w:t>
      </w:r>
      <w:r>
        <w:rPr>
          <w:rFonts w:eastAsia="Calibri"/>
          <w:bCs w:val="0"/>
          <w:sz w:val="28"/>
          <w:szCs w:val="28"/>
          <w:lang w:eastAsia="en-US"/>
        </w:rPr>
        <w:t>числе детей – инвалидов, срочных социальных услуг.</w:t>
      </w:r>
    </w:p>
    <w:p>
      <w:pPr>
        <w:jc w:val="both"/>
        <w:rPr>
          <w:bCs w:val="0"/>
          <w:sz w:val="28"/>
          <w:szCs w:val="28"/>
          <w:lang w:eastAsia="ru-RU"/>
        </w:rPr>
      </w:pPr>
      <w:r>
        <w:rPr>
          <w:bCs w:val="0"/>
          <w:sz w:val="28"/>
          <w:szCs w:val="28"/>
          <w:lang w:eastAsia="ru-RU"/>
        </w:rPr>
        <w:t>За 3 месяца  2018 года структурными подразделениями  Центра обслужено  2060 граждан, нуждающихся в социальном обслуживании.</w:t>
      </w:r>
    </w:p>
    <w:p>
      <w:pPr>
        <w:suppressAutoHyphens w:val="0"/>
        <w:jc w:val="both"/>
        <w:rPr>
          <w:bCs w:val="0"/>
          <w:sz w:val="28"/>
          <w:szCs w:val="28"/>
          <w:lang w:eastAsia="ru-RU"/>
        </w:rPr>
      </w:pPr>
      <w:r>
        <w:rPr>
          <w:bCs w:val="0"/>
          <w:sz w:val="28"/>
          <w:szCs w:val="28"/>
          <w:lang w:eastAsia="ru-RU"/>
        </w:rPr>
        <w:t xml:space="preserve">      На 01.04.2018 г. в отделениях обслуживаются:</w:t>
      </w:r>
    </w:p>
    <w:tbl>
      <w:tblPr>
        <w:tblStyle w:val="5"/>
        <w:tblW w:w="63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89"/>
        <w:gridCol w:w="31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89" w:type="dxa"/>
            <w:shd w:val="clear" w:color="auto" w:fill="auto"/>
          </w:tcPr>
          <w:p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Наименование категории</w:t>
            </w:r>
          </w:p>
        </w:tc>
        <w:tc>
          <w:tcPr>
            <w:tcW w:w="3191" w:type="dxa"/>
            <w:shd w:val="clear" w:color="auto" w:fill="auto"/>
          </w:tcPr>
          <w:p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количество   (чел)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89" w:type="dxa"/>
            <w:shd w:val="clear" w:color="auto" w:fill="auto"/>
          </w:tcPr>
          <w:p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участники и инвалиды ВОВ </w:t>
            </w:r>
          </w:p>
        </w:tc>
        <w:tc>
          <w:tcPr>
            <w:tcW w:w="3191" w:type="dxa"/>
            <w:shd w:val="clear" w:color="auto" w:fill="auto"/>
          </w:tcPr>
          <w:p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89" w:type="dxa"/>
            <w:shd w:val="clear" w:color="auto" w:fill="auto"/>
          </w:tcPr>
          <w:p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вдовы умерших участников войны </w:t>
            </w:r>
          </w:p>
        </w:tc>
        <w:tc>
          <w:tcPr>
            <w:tcW w:w="3191" w:type="dxa"/>
            <w:shd w:val="clear" w:color="auto" w:fill="auto"/>
          </w:tcPr>
          <w:p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89" w:type="dxa"/>
            <w:shd w:val="clear" w:color="auto" w:fill="auto"/>
          </w:tcPr>
          <w:p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труженики тыла</w:t>
            </w:r>
          </w:p>
        </w:tc>
        <w:tc>
          <w:tcPr>
            <w:tcW w:w="3191" w:type="dxa"/>
            <w:shd w:val="clear" w:color="auto" w:fill="auto"/>
          </w:tcPr>
          <w:p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70</w:t>
            </w:r>
          </w:p>
          <w:p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89" w:type="dxa"/>
            <w:shd w:val="clear" w:color="auto" w:fill="auto"/>
          </w:tcPr>
          <w:p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инвалиды общего заболевания</w:t>
            </w:r>
          </w:p>
        </w:tc>
        <w:tc>
          <w:tcPr>
            <w:tcW w:w="3191" w:type="dxa"/>
            <w:shd w:val="clear" w:color="auto" w:fill="auto"/>
          </w:tcPr>
          <w:p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89" w:type="dxa"/>
            <w:shd w:val="clear" w:color="auto" w:fill="auto"/>
          </w:tcPr>
          <w:p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малолетние узники</w:t>
            </w:r>
          </w:p>
          <w:p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89" w:type="dxa"/>
            <w:shd w:val="clear" w:color="auto" w:fill="auto"/>
          </w:tcPr>
          <w:p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ветераны труда</w:t>
            </w:r>
          </w:p>
          <w:p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89" w:type="dxa"/>
            <w:shd w:val="clear" w:color="auto" w:fill="auto"/>
          </w:tcPr>
          <w:p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старше 80 лет </w:t>
            </w:r>
          </w:p>
          <w:p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517</w:t>
            </w:r>
          </w:p>
        </w:tc>
      </w:tr>
    </w:tbl>
    <w:p>
      <w:pPr>
        <w:suppressAutoHyphens w:val="0"/>
        <w:jc w:val="both"/>
        <w:rPr>
          <w:bCs w:val="0"/>
          <w:sz w:val="28"/>
          <w:szCs w:val="28"/>
          <w:lang w:eastAsia="ru-RU"/>
        </w:rPr>
      </w:pPr>
    </w:p>
    <w:p>
      <w:pPr>
        <w:suppressAutoHyphens w:val="0"/>
        <w:spacing w:after="200"/>
        <w:rPr>
          <w:bCs w:val="0"/>
          <w:sz w:val="28"/>
          <w:szCs w:val="28"/>
          <w:lang w:eastAsia="ru-RU"/>
        </w:rPr>
      </w:pPr>
      <w:r>
        <w:rPr>
          <w:b/>
          <w:bCs w:val="0"/>
          <w:sz w:val="28"/>
          <w:szCs w:val="28"/>
          <w:lang w:eastAsia="ru-RU"/>
        </w:rPr>
        <w:t xml:space="preserve">Отделения социального обслуживания на дому </w:t>
      </w:r>
    </w:p>
    <w:p>
      <w:pPr>
        <w:suppressAutoHyphens w:val="0"/>
        <w:spacing w:after="200"/>
        <w:jc w:val="both"/>
        <w:rPr>
          <w:bCs w:val="0"/>
          <w:sz w:val="28"/>
          <w:szCs w:val="28"/>
          <w:lang w:eastAsia="ru-RU"/>
        </w:rPr>
      </w:pPr>
      <w:r>
        <w:rPr>
          <w:bCs w:val="0"/>
          <w:sz w:val="28"/>
          <w:szCs w:val="28"/>
          <w:lang w:eastAsia="ru-RU"/>
        </w:rPr>
        <w:t>Приоритетной и наиболее востребованной формой социального обслуживания, действующей в Центре, является организация надомного обслуживания - Отделения социального обслуживания на дому. Работа отделений направлена на максимально возможное продление пребывания граждан в привычной для них среде, в целях поддержания их социального статуса, а также защиту их прав и законных интересов.</w:t>
      </w:r>
    </w:p>
    <w:p>
      <w:pPr>
        <w:suppressAutoHyphens w:val="0"/>
        <w:spacing w:after="200"/>
        <w:rPr>
          <w:bCs w:val="0"/>
          <w:sz w:val="28"/>
          <w:szCs w:val="28"/>
          <w:lang w:eastAsia="ru-RU"/>
        </w:rPr>
      </w:pPr>
      <w:r>
        <w:rPr>
          <w:bCs w:val="0"/>
          <w:sz w:val="28"/>
          <w:szCs w:val="28"/>
          <w:lang w:eastAsia="ru-RU"/>
        </w:rPr>
        <w:t xml:space="preserve">В 15,5 отделениях работают   18  заведующих, 278 социальных работника. </w:t>
      </w:r>
    </w:p>
    <w:p>
      <w:pPr>
        <w:suppressAutoHyphens w:val="0"/>
        <w:spacing w:after="200"/>
        <w:rPr>
          <w:bCs w:val="0"/>
          <w:sz w:val="28"/>
          <w:szCs w:val="28"/>
          <w:lang w:eastAsia="ru-RU"/>
        </w:rPr>
      </w:pPr>
      <w:r>
        <w:rPr>
          <w:bCs w:val="0"/>
          <w:sz w:val="28"/>
          <w:szCs w:val="28"/>
          <w:lang w:eastAsia="ru-RU"/>
        </w:rPr>
        <w:t>За отчетный период  в 15,5 отделениях социального обслуживания на дому получили различные социальные услуги 1911 получателя социальных услуг. В соответствии с заключенными договорами между получателем социальных услуг и МБУ МКР «ЦСО», социальный работник посещает его 3-4 раза в неделю и оказывает все необходимые социальные услуги. Так же социальными работниками в течение всего отчетного периода оказывали полный объем дополнительных услуг. Всего за 3  месяца  2018 года отделениями социального обслуживания на дому оказано 98712 социальных и 499107 дополнительных услуг.</w:t>
      </w:r>
    </w:p>
    <w:p>
      <w:pPr>
        <w:suppressAutoHyphens w:val="0"/>
        <w:spacing w:after="200"/>
        <w:rPr>
          <w:bCs w:val="0"/>
          <w:sz w:val="28"/>
          <w:szCs w:val="28"/>
          <w:lang w:eastAsia="ru-RU"/>
        </w:rPr>
      </w:pPr>
      <w:r>
        <w:rPr>
          <w:b/>
          <w:bCs w:val="0"/>
          <w:sz w:val="28"/>
          <w:szCs w:val="28"/>
          <w:lang w:eastAsia="ru-RU"/>
        </w:rPr>
        <w:t xml:space="preserve">Специализированные отделения социально-медицинского  </w:t>
      </w:r>
    </w:p>
    <w:p>
      <w:pPr>
        <w:suppressAutoHyphens w:val="0"/>
        <w:spacing w:after="200"/>
        <w:rPr>
          <w:bCs w:val="0"/>
          <w:sz w:val="28"/>
          <w:szCs w:val="28"/>
          <w:lang w:eastAsia="ru-RU"/>
        </w:rPr>
      </w:pPr>
      <w:r>
        <w:rPr>
          <w:b/>
          <w:bCs w:val="0"/>
          <w:sz w:val="28"/>
          <w:szCs w:val="28"/>
          <w:lang w:eastAsia="ru-RU"/>
        </w:rPr>
        <w:t>обслуживания на дому</w:t>
      </w:r>
    </w:p>
    <w:p>
      <w:pPr>
        <w:suppressAutoHyphens w:val="0"/>
        <w:spacing w:after="200"/>
        <w:jc w:val="both"/>
        <w:rPr>
          <w:bCs w:val="0"/>
          <w:sz w:val="28"/>
          <w:szCs w:val="28"/>
          <w:lang w:eastAsia="ru-RU"/>
        </w:rPr>
      </w:pPr>
      <w:r>
        <w:rPr>
          <w:bCs w:val="0"/>
          <w:sz w:val="28"/>
          <w:szCs w:val="28"/>
          <w:lang w:eastAsia="ru-RU"/>
        </w:rPr>
        <w:t>В 2 отделениях работают   2  заведующие, 12 социальных работников, медицинских сестер 12.</w:t>
      </w:r>
      <w:r>
        <w:rPr>
          <w:b/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З</w:t>
      </w:r>
      <w:r>
        <w:rPr>
          <w:bCs w:val="0"/>
          <w:sz w:val="28"/>
          <w:szCs w:val="28"/>
          <w:lang w:eastAsia="ru-RU"/>
        </w:rPr>
        <w:t>а 3 месяца текущего года оказана помощь 66 получателям социальных услуг, частично или полностью утратившим способность к самообслуживанию, а это означает, что социальные и медицинские работники отделений обслуживают прикованных к постели граждан пожилого возраста и инвалидов. Социальный работник на основании договора о социальном обслуживании между Центром и получателем социальных услуг посещает его 4 раза в неделю, медицинская сестра на основании того же договора – ежедневно. Социальные услуги предоставлялись в этих структурных подразделениях регулярно, в течение всего отчетного периода.  Всего оказано социальных услуг - 18840, дополнительных – 15315 услуг.</w:t>
      </w:r>
    </w:p>
    <w:p>
      <w:pPr>
        <w:suppressAutoHyphens w:val="0"/>
        <w:spacing w:after="200"/>
        <w:jc w:val="both"/>
        <w:rPr>
          <w:bCs w:val="0"/>
          <w:sz w:val="28"/>
          <w:szCs w:val="28"/>
          <w:lang w:eastAsia="ru-RU"/>
        </w:rPr>
      </w:pPr>
      <w:r>
        <w:rPr>
          <w:bCs w:val="0"/>
          <w:sz w:val="28"/>
          <w:szCs w:val="28"/>
          <w:lang w:eastAsia="ru-RU"/>
        </w:rPr>
        <w:t xml:space="preserve">  В среднем одному пожилому человеку, обслуживаемому в отделениях социального обслуживания на дому социальными работниками оказано 320 услуг.</w:t>
      </w:r>
    </w:p>
    <w:p>
      <w:pPr>
        <w:suppressAutoHyphens w:val="0"/>
        <w:spacing w:after="200"/>
        <w:jc w:val="both"/>
        <w:rPr>
          <w:bCs w:val="0"/>
          <w:sz w:val="28"/>
          <w:szCs w:val="28"/>
          <w:lang w:eastAsia="ru-RU"/>
        </w:rPr>
      </w:pPr>
      <w:r>
        <w:rPr>
          <w:b/>
          <w:bCs w:val="0"/>
          <w:sz w:val="28"/>
          <w:szCs w:val="28"/>
          <w:lang w:eastAsia="ru-RU"/>
        </w:rPr>
        <w:t>Социально-реабилитационные отделения</w:t>
      </w:r>
    </w:p>
    <w:p>
      <w:pPr>
        <w:suppressAutoHyphens w:val="0"/>
        <w:spacing w:after="200"/>
        <w:jc w:val="both"/>
        <w:rPr>
          <w:bCs w:val="0"/>
          <w:sz w:val="28"/>
          <w:szCs w:val="28"/>
          <w:lang w:eastAsia="ru-RU"/>
        </w:rPr>
      </w:pPr>
      <w:r>
        <w:rPr>
          <w:bCs w:val="0"/>
          <w:sz w:val="28"/>
          <w:szCs w:val="28"/>
          <w:lang w:eastAsia="ru-RU"/>
        </w:rPr>
        <w:t>В 3 отделениях работают   3  заведующие, 39 сотрудников.</w:t>
      </w:r>
    </w:p>
    <w:p>
      <w:pPr>
        <w:suppressAutoHyphens w:val="0"/>
        <w:spacing w:after="200"/>
        <w:jc w:val="both"/>
        <w:rPr>
          <w:bCs w:val="0"/>
          <w:sz w:val="28"/>
          <w:szCs w:val="28"/>
          <w:lang w:eastAsia="ru-RU"/>
        </w:rPr>
      </w:pPr>
      <w:r>
        <w:rPr>
          <w:bCs w:val="0"/>
          <w:sz w:val="28"/>
          <w:szCs w:val="28"/>
          <w:lang w:eastAsia="ru-RU"/>
        </w:rPr>
        <w:t xml:space="preserve">     В отчетном периоде МБУ МКР «ЦСО» три социально-реабилитационные отделения предоставили услуги с обеспечением проживания 83 получателям социальных услуг. В социально-реабилитационных отделениях проживающие получают реабилитацию, психологическую помощь. В этих отделениях жильцы на основании договора получают социальные  услуги, так за 3 месяца отделениями оказано 194799 услуг, в том числе социально-бытовые, социально-медицинские, социально-психологические, социально-педагогические и социально-правовые услуги.</w:t>
      </w:r>
    </w:p>
    <w:p>
      <w:pPr>
        <w:tabs>
          <w:tab w:val="left" w:pos="1205"/>
        </w:tabs>
        <w:suppressAutoHyphens w:val="0"/>
        <w:autoSpaceDE w:val="0"/>
        <w:autoSpaceDN w:val="0"/>
        <w:adjustRightInd w:val="0"/>
        <w:ind w:firstLine="710"/>
        <w:jc w:val="both"/>
        <w:rPr>
          <w:bCs w:val="0"/>
          <w:sz w:val="28"/>
          <w:szCs w:val="28"/>
          <w:lang w:eastAsia="ru-RU"/>
        </w:rPr>
      </w:pPr>
      <w:r>
        <w:rPr>
          <w:bCs w:val="0"/>
          <w:sz w:val="28"/>
          <w:szCs w:val="28"/>
          <w:lang w:eastAsia="ru-RU"/>
        </w:rPr>
        <w:t xml:space="preserve">  Контингент получателей социальных услуг подобран в соответствии с муниципальным заданием. В подразделениях Центра обслуживались следующие категории граждан:</w:t>
      </w:r>
    </w:p>
    <w:p>
      <w:pPr>
        <w:tabs>
          <w:tab w:val="left" w:pos="1205"/>
        </w:tabs>
        <w:suppressAutoHyphens w:val="0"/>
        <w:autoSpaceDE w:val="0"/>
        <w:autoSpaceDN w:val="0"/>
        <w:adjustRightInd w:val="0"/>
        <w:ind w:firstLine="710"/>
        <w:jc w:val="both"/>
        <w:rPr>
          <w:sz w:val="28"/>
          <w:szCs w:val="28"/>
          <w:lang w:eastAsia="ru-RU"/>
        </w:rPr>
      </w:pPr>
      <w:r>
        <w:rPr>
          <w:bCs w:val="0"/>
          <w:sz w:val="28"/>
          <w:szCs w:val="28"/>
          <w:lang w:eastAsia="ru-RU"/>
        </w:rPr>
        <w:t>В социально-реабилитационных отделениях - г</w:t>
      </w:r>
      <w:r>
        <w:rPr>
          <w:sz w:val="28"/>
          <w:szCs w:val="28"/>
          <w:lang w:eastAsia="ru-RU"/>
        </w:rPr>
        <w:t>раждане полностью или частично утратившие способности 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 инвалидности (женщины старше 55 лет, мужчины старше 60 лет, инвалиды старше 18 лет);</w:t>
      </w:r>
    </w:p>
    <w:p>
      <w:pPr>
        <w:tabs>
          <w:tab w:val="left" w:pos="1205"/>
        </w:tabs>
        <w:jc w:val="both"/>
        <w:rPr>
          <w:kern w:val="2"/>
          <w:sz w:val="28"/>
          <w:szCs w:val="28"/>
          <w:lang w:eastAsia="ru-RU"/>
        </w:rPr>
      </w:pPr>
      <w:r>
        <w:rPr>
          <w:bCs w:val="0"/>
          <w:iCs/>
          <w:sz w:val="28"/>
          <w:szCs w:val="28"/>
          <w:lang w:eastAsia="ru-RU"/>
        </w:rPr>
        <w:t>В отделениях социального обслуживания на дому, в специализированных отделениях социально-медицинского обслуживания -</w:t>
      </w:r>
      <w:r>
        <w:rPr>
          <w:bCs w:val="0"/>
          <w:szCs w:val="20"/>
          <w:lang w:eastAsia="ru-RU"/>
        </w:rPr>
        <w:t xml:space="preserve"> </w:t>
      </w:r>
      <w:r>
        <w:rPr>
          <w:kern w:val="2"/>
          <w:sz w:val="28"/>
          <w:szCs w:val="28"/>
          <w:lang w:eastAsia="ru-RU"/>
        </w:rPr>
        <w:t>граждане полностью или частично утратившие способности либо возможности осуществлять самообслуживание, самостоятельно передвигаться, обеспечивать основные жизненные потребности  в силу заболевания, травмы, возраста или наличия инвалидности (женщины старше 55 лет, мужчины старше 60 лет). Граждане при наличии в семье инвалида или инвалидов, в том числе ребенка-инвалида или детей-инвалидов, нуждающихся в постоянном постороннем уходе.</w:t>
      </w:r>
    </w:p>
    <w:p>
      <w:pPr>
        <w:tabs>
          <w:tab w:val="left" w:pos="1205"/>
        </w:tabs>
        <w:suppressAutoHyphens w:val="0"/>
        <w:autoSpaceDE w:val="0"/>
        <w:autoSpaceDN w:val="0"/>
        <w:adjustRightInd w:val="0"/>
        <w:jc w:val="both"/>
        <w:rPr>
          <w:bCs w:val="0"/>
          <w:sz w:val="28"/>
          <w:szCs w:val="28"/>
          <w:lang w:eastAsia="ru-RU"/>
        </w:rPr>
      </w:pPr>
      <w:r>
        <w:rPr>
          <w:bCs w:val="0"/>
          <w:sz w:val="28"/>
          <w:szCs w:val="28"/>
          <w:lang w:eastAsia="ru-RU"/>
        </w:rPr>
        <w:t xml:space="preserve">        В течение всего отчетного периода социальное обслуживание граждан пожилого возраста и инвалидов всеми структурными подразделениями Центра осуществлялось в соответствии с Государственными стандартами социального обслуживания. При ежемесячной проверке Комиссией собственного контроля работы всех отделений Центра отклонений от государственных стандартов выявлено не было.</w:t>
      </w:r>
    </w:p>
    <w:p>
      <w:pPr>
        <w:pStyle w:val="11"/>
        <w:shd w:val="clear" w:color="auto" w:fill="auto"/>
        <w:spacing w:line="100" w:lineRule="atLeast"/>
        <w:rPr>
          <w:sz w:val="28"/>
          <w:szCs w:val="28"/>
        </w:rPr>
      </w:pPr>
      <w:r>
        <w:rPr>
          <w:rStyle w:val="7"/>
          <w:sz w:val="28"/>
          <w:szCs w:val="28"/>
        </w:rPr>
        <w:t xml:space="preserve">       Нормативные правовые акты, регулирующие порядок оказания муниципальных услуг:</w:t>
      </w:r>
      <w:r>
        <w:rPr>
          <w:rStyle w:val="7"/>
          <w:b/>
          <w:sz w:val="28"/>
          <w:szCs w:val="28"/>
        </w:rPr>
        <w:t xml:space="preserve"> </w:t>
      </w:r>
      <w:r>
        <w:rPr>
          <w:rStyle w:val="7"/>
          <w:sz w:val="28"/>
          <w:szCs w:val="28"/>
        </w:rPr>
        <w:t>Федеральный закон РФ от 28.12.2013г. № 442-ФЗ «Об основах социального обслуживания граждан в Российской Федерации», Областной закон Ростовской области от 03.09.2014г. № 222-ЗС «О социальном обслуживании граждан в Ростовской области», Постановление Правительства Ростовской области от 27.11.2014г. № 785 «Об утверждении Порядка предоставления социальных услуг поставщиками социальных услуг».</w:t>
      </w:r>
    </w:p>
    <w:p>
      <w:pPr>
        <w:tabs>
          <w:tab w:val="left" w:pos="1185"/>
        </w:tabs>
        <w:jc w:val="both"/>
      </w:pPr>
    </w:p>
    <w:p>
      <w:pPr>
        <w:tabs>
          <w:tab w:val="left" w:pos="1185"/>
        </w:tabs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rStyle w:val="7"/>
          <w:sz w:val="28"/>
          <w:szCs w:val="28"/>
        </w:rPr>
        <w:t>Для организации работы по приему и рассмотрению поступивших жалоб и обращений граждан в учреждении оформлена и выставлена на видном месте «Книга обращений»,</w:t>
      </w:r>
      <w:r>
        <w:rPr>
          <w:iCs/>
          <w:sz w:val="28"/>
          <w:szCs w:val="28"/>
        </w:rPr>
        <w:t xml:space="preserve"> оформленная в соответствии с формой, установленной  </w:t>
      </w:r>
      <w:r>
        <w:rPr>
          <w:rFonts w:ascii="Times New Roman CYR" w:hAnsi="Times New Roman CYR" w:cs="Times New Roman CYR"/>
          <w:iCs/>
          <w:sz w:val="28"/>
          <w:szCs w:val="28"/>
        </w:rPr>
        <w:t>приказом ОСЗН Матвеево Курганского района 30.12.2015 г. № 22  «Об утверждении муниципального задания муниципального бюджетного учреждения Матвеево-Курганского района «Центр социального обслуживания граждан пожилого возраста и инвалидов»</w:t>
      </w:r>
      <w:r>
        <w:rPr>
          <w:iCs/>
          <w:sz w:val="28"/>
          <w:szCs w:val="28"/>
        </w:rPr>
        <w:t>, пронумерована и прошнурована. За отчетный период в книге  зарегистрированы  4  обращения:</w:t>
      </w:r>
    </w:p>
    <w:p>
      <w:pPr>
        <w:tabs>
          <w:tab w:val="left" w:pos="1185"/>
        </w:tabs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- 21.01.2018г. от Лонского Виталия Петровича, 12.05.1947 г.р., проживающего по адресу: п. М-Курган, ул. Шевченко, 86 по вопросу взятия на социальное обслуживание; вопрос решен положительно;</w:t>
      </w:r>
    </w:p>
    <w:p>
      <w:pPr>
        <w:tabs>
          <w:tab w:val="left" w:pos="1185"/>
        </w:tabs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- 22.01.2018г.  от Клопова Михаила Никифоровича, 01.04.1937 г.р., Клоповой Н.Г.,18.07.1938г.р.,   проживающими по адресу: с. Каменно-Андрианово  М-Курганского района, ул. Центральная, 21 по вопросу заключения договора на социальное обслуживание. По обращению приняты меры, вопрос решен положительно;</w:t>
      </w:r>
    </w:p>
    <w:p>
      <w:pPr>
        <w:tabs>
          <w:tab w:val="left" w:pos="1185"/>
        </w:tabs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- 29.01.2018г.  от Моор Светланы Анатольевны, 30.03.1953г.р., проживающей по адресу: п. Матвеев Курган, ул. 1 Пятилетки, 128, по вопросу взятия на социальное обслуживание на дому. По обращению приняты меры, вопрос решен положительно;</w:t>
      </w:r>
    </w:p>
    <w:p>
      <w:pPr>
        <w:tabs>
          <w:tab w:val="left" w:pos="1185"/>
        </w:tabs>
        <w:jc w:val="both"/>
        <w:rPr>
          <w:bCs w:val="0"/>
          <w:sz w:val="28"/>
          <w:szCs w:val="28"/>
          <w:lang w:eastAsia="ru-RU"/>
        </w:rPr>
      </w:pPr>
      <w:r>
        <w:rPr>
          <w:bCs w:val="0"/>
          <w:sz w:val="28"/>
          <w:szCs w:val="28"/>
          <w:lang w:eastAsia="ru-RU"/>
        </w:rPr>
        <w:t xml:space="preserve">      На протяжении всего отчетного периода Центр вел работу по контролю за качеством обслуживания получателей социальных услуг, наполняемостью отделений. Комплексно проверены собственной Комиссией контроля качества обслуживания граждан пожилого возраста и инвалидов пять отделений социального обслуживания на дому Центра.</w:t>
      </w:r>
    </w:p>
    <w:p>
      <w:pPr>
        <w:suppressAutoHyphens w:val="0"/>
        <w:jc w:val="both"/>
        <w:rPr>
          <w:bCs w:val="0"/>
          <w:sz w:val="28"/>
          <w:szCs w:val="28"/>
          <w:lang w:eastAsia="ru-RU"/>
        </w:rPr>
      </w:pPr>
      <w:r>
        <w:rPr>
          <w:bCs w:val="0"/>
          <w:sz w:val="28"/>
          <w:szCs w:val="28"/>
          <w:lang w:eastAsia="ru-RU"/>
        </w:rPr>
        <w:t>За отчетный период  проведено  5  заседаний комиссии. Проведены комплексные проверки отделений социального обслуживания на дому №11 (с.Екатериновка), №7(с.Алексеевка, п.Гвардейский), №2 (п. Матвеев Курган), №6 (с.Авило-Успенка), №1е (с.ЛАтоново). По результатам проведенных проверок подготовлены акты проверки контроля качества предоставления социальных и дополнительных услуг гражданам пожилого возраста и инвалидам-получателям социальных услуг.</w:t>
      </w:r>
    </w:p>
    <w:p>
      <w:pPr>
        <w:suppressAutoHyphens w:val="0"/>
        <w:jc w:val="both"/>
        <w:rPr>
          <w:bCs w:val="0"/>
          <w:sz w:val="28"/>
          <w:szCs w:val="28"/>
          <w:lang w:eastAsia="ru-RU"/>
        </w:rPr>
      </w:pPr>
      <w:r>
        <w:rPr>
          <w:bCs w:val="0"/>
          <w:sz w:val="28"/>
          <w:szCs w:val="28"/>
          <w:lang w:eastAsia="ru-RU"/>
        </w:rPr>
        <w:t xml:space="preserve">        Попечительским </w:t>
      </w:r>
      <w:r>
        <w:rPr>
          <w:sz w:val="28"/>
          <w:szCs w:val="28"/>
          <w:lang w:eastAsia="ru-RU"/>
        </w:rPr>
        <w:t xml:space="preserve"> советом, созданным на основании приказа МБУ МКР «ЦСО» от 25.12.2013 № 107-0 осуществлялась выборочная  проверка качества услуг, предоставляемых Центром в п. Матвеев Курган. Результаты проведенных проверок положительные.  Обоснованных жалоб со стороны клиентов (их законных представителей) на сотрудников учреждения не было. </w:t>
      </w:r>
    </w:p>
    <w:p>
      <w:pPr>
        <w:suppressAutoHyphens w:val="0"/>
        <w:jc w:val="both"/>
        <w:rPr>
          <w:sz w:val="28"/>
          <w:szCs w:val="28"/>
          <w:lang w:eastAsia="ru-RU"/>
        </w:rPr>
      </w:pPr>
      <w:r>
        <w:rPr>
          <w:bCs w:val="0"/>
          <w:sz w:val="28"/>
          <w:szCs w:val="28"/>
          <w:lang w:eastAsia="ru-RU"/>
        </w:rPr>
        <w:t xml:space="preserve">      С целью изучения мнения клиентов о качестве предоставляемых услуг в Центре  проводится ежемесячный письменный опрос пожилых граждан и инвалидов о качестве предоставляемых услуг. В актах сдачи-проверки выполненных работ, в дневниках социальных работников получатели социальных услуг оставляют отзывы о работе. Анализ отзывов показал 100% удовлетворенность качеством. </w:t>
      </w:r>
    </w:p>
    <w:p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</w:t>
      </w:r>
      <w:r>
        <w:rPr>
          <w:bCs w:val="0"/>
          <w:sz w:val="28"/>
          <w:szCs w:val="28"/>
          <w:lang w:eastAsia="ru-RU"/>
        </w:rPr>
        <w:t xml:space="preserve"> Осуществляется информационно – разъяснительная работа о деятельности учреждения в средствах массовой информации, в  сети Интернет на официальном сайте Минтруда Ростовской области и сайте МБУ МКР «ЦСО» (http://mkr-cso.ru/index.php/kontakty)</w:t>
      </w:r>
      <w:r>
        <w:rPr>
          <w:sz w:val="28"/>
          <w:szCs w:val="28"/>
          <w:lang w:eastAsia="ru-RU"/>
        </w:rPr>
        <w:t>.</w:t>
      </w:r>
    </w:p>
    <w:p>
      <w:pPr>
        <w:tabs>
          <w:tab w:val="left" w:pos="1185"/>
        </w:tabs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Контингент обслуживаемых МБУ МКР «ЦСО»  получателей социальных услуг в отчетном периоде соответствует параметрам, установленным муниципальным заданием.</w:t>
      </w:r>
    </w:p>
    <w:p>
      <w:pPr>
        <w:tabs>
          <w:tab w:val="left" w:pos="1185"/>
        </w:tabs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</w:t>
      </w:r>
    </w:p>
    <w:p>
      <w:pPr>
        <w:tabs>
          <w:tab w:val="left" w:pos="1185"/>
        </w:tabs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Показатели качества работы персонала:</w:t>
      </w:r>
    </w:p>
    <w:p>
      <w:pPr>
        <w:tabs>
          <w:tab w:val="left" w:pos="1185"/>
        </w:tabs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</w:t>
      </w:r>
      <w:r>
        <w:rPr>
          <w:b/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Доля специалистов учреждения со стажем работы более 3-х лет в общей численности специалистов учреждения- </w:t>
      </w:r>
      <w:r>
        <w:rPr>
          <w:b/>
          <w:sz w:val="28"/>
          <w:szCs w:val="28"/>
          <w:lang w:eastAsia="ru-RU"/>
        </w:rPr>
        <w:t xml:space="preserve">95 </w:t>
      </w:r>
      <w:r>
        <w:rPr>
          <w:sz w:val="28"/>
          <w:szCs w:val="28"/>
          <w:lang w:eastAsia="ru-RU"/>
        </w:rPr>
        <w:t>%.</w:t>
      </w:r>
    </w:p>
    <w:p>
      <w:pPr>
        <w:tabs>
          <w:tab w:val="left" w:pos="1185"/>
        </w:tabs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Укомплектованность специалистами с высшим и средним специальным образованием:</w:t>
      </w:r>
    </w:p>
    <w:tbl>
      <w:tblPr>
        <w:tblStyle w:val="5"/>
        <w:tblW w:w="952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663"/>
        <w:gridCol w:w="2659"/>
        <w:gridCol w:w="2200"/>
      </w:tblGrid>
      <w:tr>
        <w:tblPrEx>
          <w:tblLayout w:type="fixed"/>
        </w:tblPrEx>
        <w:tc>
          <w:tcPr>
            <w:tcW w:w="4663" w:type="dxa"/>
            <w:vMerge w:val="restart"/>
            <w:tcBorders>
              <w:top w:val="single" w:color="000000" w:sz="0" w:space="0"/>
              <w:left w:val="single" w:color="000000" w:sz="0" w:space="0"/>
              <w:bottom w:val="single" w:color="000000" w:sz="0" w:space="0"/>
            </w:tcBorders>
            <w:shd w:val="clear" w:color="auto" w:fill="auto"/>
          </w:tcPr>
          <w:p>
            <w:pPr>
              <w:tabs>
                <w:tab w:val="left" w:pos="1185"/>
              </w:tabs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Должность (профессия)</w:t>
            </w:r>
          </w:p>
        </w:tc>
        <w:tc>
          <w:tcPr>
            <w:tcW w:w="4859" w:type="dxa"/>
            <w:gridSpan w:val="2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auto" w:fill="auto"/>
          </w:tcPr>
          <w:p>
            <w:pPr>
              <w:tabs>
                <w:tab w:val="left" w:pos="1185"/>
              </w:tabs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на 01.04.2018г.</w:t>
            </w:r>
          </w:p>
        </w:tc>
      </w:tr>
      <w:tr>
        <w:tblPrEx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4663" w:type="dxa"/>
            <w:vMerge w:val="continue"/>
            <w:tcBorders>
              <w:top w:val="single" w:color="000000" w:sz="0" w:space="0"/>
              <w:left w:val="single" w:color="000000" w:sz="0" w:space="0"/>
              <w:bottom w:val="single" w:color="000000" w:sz="0" w:space="0"/>
            </w:tcBorders>
            <w:shd w:val="clear" w:color="auto" w:fill="auto"/>
          </w:tcPr>
          <w:p>
            <w:pPr>
              <w:tabs>
                <w:tab w:val="left" w:pos="1185"/>
              </w:tabs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659" w:type="dxa"/>
            <w:tcBorders>
              <w:left w:val="single" w:color="000000" w:sz="0" w:space="0"/>
              <w:bottom w:val="single" w:color="000000" w:sz="0" w:space="0"/>
            </w:tcBorders>
            <w:shd w:val="clear" w:color="auto" w:fill="auto"/>
          </w:tcPr>
          <w:p>
            <w:pPr>
              <w:tabs>
                <w:tab w:val="left" w:pos="1185"/>
              </w:tabs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Кол-во</w:t>
            </w:r>
          </w:p>
          <w:p>
            <w:pPr>
              <w:tabs>
                <w:tab w:val="left" w:pos="1185"/>
              </w:tabs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штатных единиц</w:t>
            </w:r>
          </w:p>
        </w:tc>
        <w:tc>
          <w:tcPr>
            <w:tcW w:w="2200" w:type="dxa"/>
            <w:tcBorders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auto" w:fill="auto"/>
          </w:tcPr>
          <w:p>
            <w:pPr>
              <w:tabs>
                <w:tab w:val="left" w:pos="1185"/>
              </w:tabs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Занято штатных единиц</w:t>
            </w:r>
          </w:p>
          <w:p>
            <w:pPr>
              <w:tabs>
                <w:tab w:val="left" w:pos="1185"/>
              </w:tabs>
              <w:jc w:val="both"/>
              <w:rPr>
                <w:sz w:val="28"/>
                <w:szCs w:val="28"/>
                <w:lang w:eastAsia="ru-RU"/>
              </w:rPr>
            </w:pPr>
          </w:p>
        </w:tc>
      </w:tr>
      <w:tr>
        <w:tblPrEx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9522" w:type="dxa"/>
            <w:gridSpan w:val="3"/>
            <w:tcBorders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auto" w:fill="auto"/>
          </w:tcPr>
          <w:p>
            <w:pPr>
              <w:tabs>
                <w:tab w:val="left" w:pos="1185"/>
              </w:tabs>
              <w:jc w:val="both"/>
              <w:rPr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Аппарат Центра</w:t>
            </w:r>
          </w:p>
        </w:tc>
      </w:tr>
      <w:tr>
        <w:tblPrEx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4663" w:type="dxa"/>
            <w:tcBorders>
              <w:left w:val="single" w:color="000000" w:sz="0" w:space="0"/>
              <w:bottom w:val="single" w:color="000000" w:sz="0" w:space="0"/>
            </w:tcBorders>
            <w:shd w:val="clear" w:color="auto" w:fill="auto"/>
          </w:tcPr>
          <w:p>
            <w:pPr>
              <w:tabs>
                <w:tab w:val="left" w:pos="1185"/>
              </w:tabs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2659" w:type="dxa"/>
            <w:tcBorders>
              <w:left w:val="single" w:color="000000" w:sz="0" w:space="0"/>
              <w:bottom w:val="single" w:color="000000" w:sz="0" w:space="0"/>
            </w:tcBorders>
            <w:shd w:val="clear" w:color="auto" w:fill="auto"/>
          </w:tcPr>
          <w:p>
            <w:pPr>
              <w:tabs>
                <w:tab w:val="left" w:pos="1185"/>
              </w:tabs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00" w:type="dxa"/>
            <w:tcBorders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auto" w:fill="auto"/>
          </w:tcPr>
          <w:p>
            <w:pPr>
              <w:tabs>
                <w:tab w:val="left" w:pos="1185"/>
              </w:tabs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</w:tr>
      <w:tr>
        <w:tblPrEx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4663" w:type="dxa"/>
            <w:tcBorders>
              <w:left w:val="single" w:color="000000" w:sz="0" w:space="0"/>
              <w:bottom w:val="single" w:color="000000" w:sz="0" w:space="0"/>
            </w:tcBorders>
            <w:shd w:val="clear" w:color="auto" w:fill="auto"/>
          </w:tcPr>
          <w:p>
            <w:pPr>
              <w:tabs>
                <w:tab w:val="left" w:pos="1185"/>
              </w:tabs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Заместитель директора</w:t>
            </w:r>
          </w:p>
        </w:tc>
        <w:tc>
          <w:tcPr>
            <w:tcW w:w="2659" w:type="dxa"/>
            <w:tcBorders>
              <w:left w:val="single" w:color="000000" w:sz="0" w:space="0"/>
              <w:bottom w:val="single" w:color="000000" w:sz="0" w:space="0"/>
            </w:tcBorders>
            <w:shd w:val="clear" w:color="auto" w:fill="auto"/>
          </w:tcPr>
          <w:p>
            <w:pPr>
              <w:tabs>
                <w:tab w:val="left" w:pos="1185"/>
              </w:tabs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00" w:type="dxa"/>
            <w:tcBorders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auto" w:fill="auto"/>
          </w:tcPr>
          <w:p>
            <w:pPr>
              <w:tabs>
                <w:tab w:val="left" w:pos="1185"/>
              </w:tabs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</w:tr>
      <w:tr>
        <w:tblPrEx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4663" w:type="dxa"/>
            <w:tcBorders>
              <w:left w:val="single" w:color="000000" w:sz="0" w:space="0"/>
              <w:bottom w:val="single" w:color="000000" w:sz="0" w:space="0"/>
            </w:tcBorders>
            <w:shd w:val="clear" w:color="auto" w:fill="auto"/>
          </w:tcPr>
          <w:p>
            <w:pPr>
              <w:tabs>
                <w:tab w:val="left" w:pos="1185"/>
              </w:tabs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Главный бухгалтер</w:t>
            </w:r>
          </w:p>
        </w:tc>
        <w:tc>
          <w:tcPr>
            <w:tcW w:w="2659" w:type="dxa"/>
            <w:tcBorders>
              <w:left w:val="single" w:color="000000" w:sz="0" w:space="0"/>
              <w:bottom w:val="single" w:color="000000" w:sz="0" w:space="0"/>
            </w:tcBorders>
            <w:shd w:val="clear" w:color="auto" w:fill="auto"/>
          </w:tcPr>
          <w:p>
            <w:pPr>
              <w:tabs>
                <w:tab w:val="left" w:pos="1185"/>
              </w:tabs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00" w:type="dxa"/>
            <w:tcBorders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auto" w:fill="auto"/>
          </w:tcPr>
          <w:p>
            <w:pPr>
              <w:tabs>
                <w:tab w:val="left" w:pos="1185"/>
              </w:tabs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</w:tr>
      <w:tr>
        <w:tblPrEx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4663" w:type="dxa"/>
            <w:tcBorders>
              <w:left w:val="single" w:color="000000" w:sz="0" w:space="0"/>
              <w:bottom w:val="single" w:color="000000" w:sz="0" w:space="0"/>
            </w:tcBorders>
            <w:shd w:val="clear" w:color="auto" w:fill="auto"/>
          </w:tcPr>
          <w:p>
            <w:pPr>
              <w:tabs>
                <w:tab w:val="left" w:pos="1185"/>
              </w:tabs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Бухгалтер </w:t>
            </w:r>
          </w:p>
        </w:tc>
        <w:tc>
          <w:tcPr>
            <w:tcW w:w="2659" w:type="dxa"/>
            <w:tcBorders>
              <w:left w:val="single" w:color="000000" w:sz="0" w:space="0"/>
              <w:bottom w:val="single" w:color="000000" w:sz="0" w:space="0"/>
            </w:tcBorders>
            <w:shd w:val="clear" w:color="auto" w:fill="auto"/>
          </w:tcPr>
          <w:p>
            <w:pPr>
              <w:tabs>
                <w:tab w:val="left" w:pos="1185"/>
              </w:tabs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4,5</w:t>
            </w:r>
          </w:p>
        </w:tc>
        <w:tc>
          <w:tcPr>
            <w:tcW w:w="2200" w:type="dxa"/>
            <w:tcBorders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auto" w:fill="auto"/>
          </w:tcPr>
          <w:p>
            <w:pPr>
              <w:tabs>
                <w:tab w:val="left" w:pos="1185"/>
              </w:tabs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4,0</w:t>
            </w:r>
          </w:p>
        </w:tc>
      </w:tr>
      <w:tr>
        <w:tblPrEx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4663" w:type="dxa"/>
            <w:tcBorders>
              <w:left w:val="single" w:color="000000" w:sz="0" w:space="0"/>
              <w:bottom w:val="single" w:color="000000" w:sz="0" w:space="0"/>
            </w:tcBorders>
            <w:shd w:val="clear" w:color="auto" w:fill="auto"/>
          </w:tcPr>
          <w:p>
            <w:pPr>
              <w:tabs>
                <w:tab w:val="left" w:pos="1185"/>
              </w:tabs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Специалист  по кадрам </w:t>
            </w:r>
          </w:p>
        </w:tc>
        <w:tc>
          <w:tcPr>
            <w:tcW w:w="2659" w:type="dxa"/>
            <w:tcBorders>
              <w:left w:val="single" w:color="000000" w:sz="0" w:space="0"/>
              <w:bottom w:val="single" w:color="000000" w:sz="0" w:space="0"/>
            </w:tcBorders>
            <w:shd w:val="clear" w:color="auto" w:fill="auto"/>
          </w:tcPr>
          <w:p>
            <w:pPr>
              <w:tabs>
                <w:tab w:val="left" w:pos="1185"/>
              </w:tabs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2200" w:type="dxa"/>
            <w:tcBorders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auto" w:fill="auto"/>
          </w:tcPr>
          <w:p>
            <w:pPr>
              <w:tabs>
                <w:tab w:val="left" w:pos="1185"/>
              </w:tabs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</w:tr>
      <w:tr>
        <w:tblPrEx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4663" w:type="dxa"/>
            <w:tcBorders>
              <w:left w:val="single" w:color="000000" w:sz="0" w:space="0"/>
              <w:bottom w:val="single" w:color="000000" w:sz="0" w:space="0"/>
            </w:tcBorders>
            <w:shd w:val="clear" w:color="auto" w:fill="auto"/>
          </w:tcPr>
          <w:p>
            <w:pPr>
              <w:tabs>
                <w:tab w:val="left" w:pos="1185"/>
              </w:tabs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Специалист по социальной работе</w:t>
            </w:r>
          </w:p>
        </w:tc>
        <w:tc>
          <w:tcPr>
            <w:tcW w:w="2659" w:type="dxa"/>
            <w:tcBorders>
              <w:left w:val="single" w:color="000000" w:sz="0" w:space="0"/>
              <w:bottom w:val="single" w:color="000000" w:sz="0" w:space="0"/>
            </w:tcBorders>
            <w:shd w:val="clear" w:color="auto" w:fill="auto"/>
          </w:tcPr>
          <w:p>
            <w:pPr>
              <w:tabs>
                <w:tab w:val="left" w:pos="1185"/>
              </w:tabs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00" w:type="dxa"/>
            <w:tcBorders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auto" w:fill="auto"/>
          </w:tcPr>
          <w:p>
            <w:pPr>
              <w:tabs>
                <w:tab w:val="left" w:pos="1185"/>
              </w:tabs>
              <w:jc w:val="both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3</w:t>
            </w:r>
          </w:p>
        </w:tc>
      </w:tr>
      <w:tr>
        <w:tblPrEx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9522" w:type="dxa"/>
            <w:gridSpan w:val="3"/>
            <w:tcBorders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auto" w:fill="auto"/>
          </w:tcPr>
          <w:p>
            <w:pPr>
              <w:tabs>
                <w:tab w:val="left" w:pos="1185"/>
              </w:tabs>
              <w:jc w:val="both"/>
              <w:rPr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 xml:space="preserve">Отделения социального обслуживания на дому  </w:t>
            </w:r>
          </w:p>
        </w:tc>
      </w:tr>
      <w:tr>
        <w:tblPrEx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20" w:hRule="atLeast"/>
        </w:trPr>
        <w:tc>
          <w:tcPr>
            <w:tcW w:w="4663" w:type="dxa"/>
            <w:tcBorders>
              <w:left w:val="single" w:color="000000" w:sz="0" w:space="0"/>
              <w:bottom w:val="single" w:color="auto" w:sz="4" w:space="0"/>
            </w:tcBorders>
            <w:shd w:val="clear" w:color="auto" w:fill="auto"/>
          </w:tcPr>
          <w:p>
            <w:pPr>
              <w:tabs>
                <w:tab w:val="left" w:pos="1185"/>
              </w:tabs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Заведующий отделением</w:t>
            </w:r>
          </w:p>
        </w:tc>
        <w:tc>
          <w:tcPr>
            <w:tcW w:w="2659" w:type="dxa"/>
            <w:tcBorders>
              <w:left w:val="single" w:color="000000" w:sz="0" w:space="0"/>
              <w:bottom w:val="single" w:color="auto" w:sz="4" w:space="0"/>
            </w:tcBorders>
            <w:shd w:val="clear" w:color="auto" w:fill="auto"/>
          </w:tcPr>
          <w:p>
            <w:pPr>
              <w:tabs>
                <w:tab w:val="left" w:pos="1185"/>
              </w:tabs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15,5</w:t>
            </w:r>
          </w:p>
        </w:tc>
        <w:tc>
          <w:tcPr>
            <w:tcW w:w="2200" w:type="dxa"/>
            <w:tcBorders>
              <w:left w:val="single" w:color="000000" w:sz="0" w:space="0"/>
              <w:bottom w:val="single" w:color="auto" w:sz="4" w:space="0"/>
              <w:right w:val="single" w:color="000000" w:sz="0" w:space="0"/>
            </w:tcBorders>
            <w:shd w:val="clear" w:color="auto" w:fill="auto"/>
          </w:tcPr>
          <w:p>
            <w:pPr>
              <w:tabs>
                <w:tab w:val="left" w:pos="1185"/>
              </w:tabs>
              <w:jc w:val="both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15,5</w:t>
            </w:r>
          </w:p>
        </w:tc>
      </w:tr>
      <w:tr>
        <w:tblPrEx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9522" w:type="dxa"/>
            <w:gridSpan w:val="3"/>
            <w:tcBorders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auto" w:fill="auto"/>
          </w:tcPr>
          <w:p>
            <w:pPr>
              <w:tabs>
                <w:tab w:val="left" w:pos="1185"/>
              </w:tabs>
              <w:jc w:val="both"/>
              <w:rPr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Специализированное отделение социально-медицинского обслуживания на дому</w:t>
            </w:r>
          </w:p>
        </w:tc>
      </w:tr>
      <w:tr>
        <w:tblPrEx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4663" w:type="dxa"/>
            <w:tcBorders>
              <w:left w:val="single" w:color="000000" w:sz="0" w:space="0"/>
              <w:bottom w:val="single" w:color="000000" w:sz="0" w:space="0"/>
            </w:tcBorders>
            <w:shd w:val="clear" w:color="auto" w:fill="auto"/>
          </w:tcPr>
          <w:p>
            <w:pPr>
              <w:tabs>
                <w:tab w:val="left" w:pos="1185"/>
              </w:tabs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Заведующий отделением</w:t>
            </w:r>
          </w:p>
        </w:tc>
        <w:tc>
          <w:tcPr>
            <w:tcW w:w="2659" w:type="dxa"/>
            <w:tcBorders>
              <w:left w:val="single" w:color="000000" w:sz="0" w:space="0"/>
              <w:bottom w:val="single" w:color="000000" w:sz="0" w:space="0"/>
            </w:tcBorders>
            <w:shd w:val="clear" w:color="auto" w:fill="auto"/>
          </w:tcPr>
          <w:p>
            <w:pPr>
              <w:tabs>
                <w:tab w:val="left" w:pos="1185"/>
              </w:tabs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00" w:type="dxa"/>
            <w:tcBorders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auto" w:fill="auto"/>
          </w:tcPr>
          <w:p>
            <w:pPr>
              <w:tabs>
                <w:tab w:val="left" w:pos="1185"/>
              </w:tabs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</w:tr>
      <w:tr>
        <w:tblPrEx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4663" w:type="dxa"/>
            <w:tcBorders>
              <w:left w:val="single" w:color="000000" w:sz="0" w:space="0"/>
              <w:bottom w:val="single" w:color="000000" w:sz="0" w:space="0"/>
            </w:tcBorders>
            <w:shd w:val="clear" w:color="auto" w:fill="auto"/>
          </w:tcPr>
          <w:p>
            <w:pPr>
              <w:tabs>
                <w:tab w:val="left" w:pos="1185"/>
              </w:tabs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Медицинская сестра  </w:t>
            </w:r>
          </w:p>
        </w:tc>
        <w:tc>
          <w:tcPr>
            <w:tcW w:w="2659" w:type="dxa"/>
            <w:tcBorders>
              <w:left w:val="single" w:color="000000" w:sz="0" w:space="0"/>
              <w:bottom w:val="single" w:color="000000" w:sz="0" w:space="0"/>
            </w:tcBorders>
            <w:shd w:val="clear" w:color="auto" w:fill="auto"/>
          </w:tcPr>
          <w:p>
            <w:pPr>
              <w:tabs>
                <w:tab w:val="left" w:pos="1185"/>
              </w:tabs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200" w:type="dxa"/>
            <w:tcBorders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auto" w:fill="auto"/>
          </w:tcPr>
          <w:p>
            <w:pPr>
              <w:tabs>
                <w:tab w:val="left" w:pos="1185"/>
              </w:tabs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12</w:t>
            </w:r>
          </w:p>
        </w:tc>
      </w:tr>
      <w:tr>
        <w:tblPrEx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9522" w:type="dxa"/>
            <w:gridSpan w:val="3"/>
            <w:tcBorders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auto" w:fill="auto"/>
          </w:tcPr>
          <w:p>
            <w:pPr>
              <w:tabs>
                <w:tab w:val="left" w:pos="1185"/>
              </w:tabs>
              <w:jc w:val="both"/>
              <w:rPr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Социально-реабилитационное отделение</w:t>
            </w:r>
          </w:p>
        </w:tc>
      </w:tr>
      <w:tr>
        <w:tblPrEx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4663" w:type="dxa"/>
            <w:tcBorders>
              <w:left w:val="single" w:color="000000" w:sz="0" w:space="0"/>
              <w:bottom w:val="single" w:color="000000" w:sz="0" w:space="0"/>
            </w:tcBorders>
            <w:shd w:val="clear" w:color="auto" w:fill="auto"/>
          </w:tcPr>
          <w:p>
            <w:pPr>
              <w:tabs>
                <w:tab w:val="left" w:pos="1185"/>
              </w:tabs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Заведующий отделением</w:t>
            </w:r>
          </w:p>
        </w:tc>
        <w:tc>
          <w:tcPr>
            <w:tcW w:w="2659" w:type="dxa"/>
            <w:tcBorders>
              <w:left w:val="single" w:color="000000" w:sz="0" w:space="0"/>
              <w:bottom w:val="single" w:color="000000" w:sz="0" w:space="0"/>
            </w:tcBorders>
            <w:shd w:val="clear" w:color="auto" w:fill="auto"/>
          </w:tcPr>
          <w:p>
            <w:pPr>
              <w:tabs>
                <w:tab w:val="left" w:pos="1185"/>
              </w:tabs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00" w:type="dxa"/>
            <w:tcBorders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auto" w:fill="auto"/>
          </w:tcPr>
          <w:p>
            <w:pPr>
              <w:tabs>
                <w:tab w:val="left" w:pos="1185"/>
              </w:tabs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</w:p>
        </w:tc>
      </w:tr>
      <w:tr>
        <w:tblPrEx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4663" w:type="dxa"/>
            <w:tcBorders>
              <w:left w:val="single" w:color="000000" w:sz="0" w:space="0"/>
              <w:bottom w:val="single" w:color="000000" w:sz="0" w:space="0"/>
            </w:tcBorders>
            <w:shd w:val="clear" w:color="auto" w:fill="auto"/>
          </w:tcPr>
          <w:p>
            <w:pPr>
              <w:tabs>
                <w:tab w:val="left" w:pos="1185"/>
              </w:tabs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Врач-терапевт </w:t>
            </w:r>
          </w:p>
        </w:tc>
        <w:tc>
          <w:tcPr>
            <w:tcW w:w="2659" w:type="dxa"/>
            <w:tcBorders>
              <w:left w:val="single" w:color="000000" w:sz="0" w:space="0"/>
              <w:bottom w:val="single" w:color="000000" w:sz="0" w:space="0"/>
            </w:tcBorders>
            <w:shd w:val="clear" w:color="auto" w:fill="auto"/>
          </w:tcPr>
          <w:p>
            <w:pPr>
              <w:tabs>
                <w:tab w:val="left" w:pos="1185"/>
              </w:tabs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2200" w:type="dxa"/>
            <w:tcBorders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auto" w:fill="auto"/>
          </w:tcPr>
          <w:p>
            <w:pPr>
              <w:tabs>
                <w:tab w:val="left" w:pos="1185"/>
              </w:tabs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</w:tr>
      <w:tr>
        <w:tblPrEx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4663" w:type="dxa"/>
            <w:tcBorders>
              <w:left w:val="single" w:color="000000" w:sz="0" w:space="0"/>
              <w:bottom w:val="single" w:color="000000" w:sz="0" w:space="0"/>
            </w:tcBorders>
            <w:shd w:val="clear" w:color="auto" w:fill="auto"/>
          </w:tcPr>
          <w:p>
            <w:pPr>
              <w:tabs>
                <w:tab w:val="left" w:pos="1185"/>
              </w:tabs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Медицинская  сестра </w:t>
            </w:r>
          </w:p>
        </w:tc>
        <w:tc>
          <w:tcPr>
            <w:tcW w:w="2659" w:type="dxa"/>
            <w:tcBorders>
              <w:left w:val="single" w:color="000000" w:sz="0" w:space="0"/>
              <w:bottom w:val="single" w:color="000000" w:sz="0" w:space="0"/>
            </w:tcBorders>
            <w:shd w:val="clear" w:color="auto" w:fill="auto"/>
          </w:tcPr>
          <w:p>
            <w:pPr>
              <w:tabs>
                <w:tab w:val="left" w:pos="1185"/>
              </w:tabs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12,5</w:t>
            </w:r>
          </w:p>
        </w:tc>
        <w:tc>
          <w:tcPr>
            <w:tcW w:w="2200" w:type="dxa"/>
            <w:tcBorders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auto" w:fill="auto"/>
          </w:tcPr>
          <w:p>
            <w:pPr>
              <w:tabs>
                <w:tab w:val="left" w:pos="1185"/>
              </w:tabs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12,5</w:t>
            </w:r>
          </w:p>
        </w:tc>
      </w:tr>
      <w:tr>
        <w:tblPrEx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32" w:hRule="atLeast"/>
        </w:trPr>
        <w:tc>
          <w:tcPr>
            <w:tcW w:w="4663" w:type="dxa"/>
            <w:tcBorders>
              <w:left w:val="single" w:color="000000" w:sz="0" w:space="0"/>
              <w:bottom w:val="single" w:color="000000" w:sz="0" w:space="0"/>
            </w:tcBorders>
            <w:shd w:val="clear" w:color="auto" w:fill="auto"/>
          </w:tcPr>
          <w:p>
            <w:pPr>
              <w:tabs>
                <w:tab w:val="left" w:pos="1185"/>
              </w:tabs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Культорганизатор</w:t>
            </w:r>
          </w:p>
        </w:tc>
        <w:tc>
          <w:tcPr>
            <w:tcW w:w="2659" w:type="dxa"/>
            <w:tcBorders>
              <w:left w:val="single" w:color="000000" w:sz="0" w:space="0"/>
              <w:bottom w:val="single" w:color="000000" w:sz="0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1185"/>
              </w:tabs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2200" w:type="dxa"/>
            <w:tcBorders>
              <w:left w:val="single" w:color="auto" w:sz="4" w:space="0"/>
              <w:bottom w:val="single" w:color="000000" w:sz="0" w:space="0"/>
              <w:right w:val="single" w:color="000000" w:sz="0" w:space="0"/>
            </w:tcBorders>
            <w:shd w:val="clear" w:color="auto" w:fill="auto"/>
          </w:tcPr>
          <w:p>
            <w:pPr>
              <w:tabs>
                <w:tab w:val="left" w:pos="1185"/>
              </w:tabs>
              <w:jc w:val="both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0,5</w:t>
            </w:r>
          </w:p>
        </w:tc>
      </w:tr>
      <w:tr>
        <w:tblPrEx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4663" w:type="dxa"/>
            <w:tcBorders>
              <w:left w:val="single" w:color="000000" w:sz="0" w:space="0"/>
              <w:bottom w:val="single" w:color="000000" w:sz="0" w:space="0"/>
            </w:tcBorders>
            <w:shd w:val="clear" w:color="auto" w:fill="auto"/>
          </w:tcPr>
          <w:p>
            <w:pPr>
              <w:tabs>
                <w:tab w:val="left" w:pos="1185"/>
              </w:tabs>
              <w:jc w:val="both"/>
              <w:rPr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2659" w:type="dxa"/>
            <w:tcBorders>
              <w:left w:val="single" w:color="000000" w:sz="0" w:space="0"/>
              <w:bottom w:val="single" w:color="000000" w:sz="0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1185"/>
              </w:tabs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52,5</w:t>
            </w:r>
          </w:p>
        </w:tc>
        <w:tc>
          <w:tcPr>
            <w:tcW w:w="2200" w:type="dxa"/>
            <w:tcBorders>
              <w:left w:val="single" w:color="auto" w:sz="4" w:space="0"/>
              <w:bottom w:val="single" w:color="000000" w:sz="0" w:space="0"/>
              <w:right w:val="single" w:color="000000" w:sz="0" w:space="0"/>
            </w:tcBorders>
            <w:shd w:val="clear" w:color="auto" w:fill="auto"/>
          </w:tcPr>
          <w:p>
            <w:pPr>
              <w:tabs>
                <w:tab w:val="left" w:pos="1185"/>
              </w:tabs>
              <w:jc w:val="both"/>
              <w:rPr>
                <w:b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50,5</w:t>
            </w:r>
          </w:p>
        </w:tc>
      </w:tr>
      <w:tr>
        <w:tblPrEx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4663" w:type="dxa"/>
            <w:tcBorders>
              <w:left w:val="single" w:color="000000" w:sz="0" w:space="0"/>
              <w:bottom w:val="single" w:color="000000" w:sz="0" w:space="0"/>
            </w:tcBorders>
            <w:shd w:val="clear" w:color="auto" w:fill="auto"/>
          </w:tcPr>
          <w:p>
            <w:pPr>
              <w:tabs>
                <w:tab w:val="left" w:pos="1185"/>
              </w:tabs>
              <w:jc w:val="both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% укомплектованности</w:t>
            </w:r>
          </w:p>
        </w:tc>
        <w:tc>
          <w:tcPr>
            <w:tcW w:w="4859" w:type="dxa"/>
            <w:gridSpan w:val="2"/>
            <w:tcBorders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auto" w:fill="auto"/>
          </w:tcPr>
          <w:p>
            <w:pPr>
              <w:tabs>
                <w:tab w:val="left" w:pos="1185"/>
              </w:tabs>
              <w:jc w:val="both"/>
              <w:rPr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100%                              96%</w:t>
            </w:r>
          </w:p>
        </w:tc>
      </w:tr>
    </w:tbl>
    <w:p>
      <w:pPr>
        <w:tabs>
          <w:tab w:val="left" w:pos="1185"/>
        </w:tabs>
        <w:jc w:val="both"/>
        <w:rPr>
          <w:sz w:val="28"/>
          <w:szCs w:val="28"/>
          <w:lang w:eastAsia="ru-RU"/>
        </w:rPr>
      </w:pPr>
    </w:p>
    <w:p>
      <w:pPr>
        <w:tabs>
          <w:tab w:val="left" w:pos="1185"/>
        </w:tabs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Целевые показатели по заработной плате отдельных категорий работников  по результатам работы  за  3 месяца 2018  года                                                                                                                                                                        </w:t>
      </w:r>
    </w:p>
    <w:tbl>
      <w:tblPr>
        <w:tblStyle w:val="5"/>
        <w:tblW w:w="10228" w:type="dxa"/>
        <w:tblInd w:w="-73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886"/>
        <w:gridCol w:w="1798"/>
        <w:gridCol w:w="2039"/>
        <w:gridCol w:w="1981"/>
        <w:gridCol w:w="2524"/>
      </w:tblGrid>
      <w:tr>
        <w:tblPrEx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1886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</w:tcBorders>
            <w:shd w:val="clear" w:color="auto" w:fill="auto"/>
          </w:tcPr>
          <w:p>
            <w:pPr>
              <w:tabs>
                <w:tab w:val="left" w:pos="1185"/>
              </w:tabs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Наименование категорий работников</w:t>
            </w:r>
          </w:p>
        </w:tc>
        <w:tc>
          <w:tcPr>
            <w:tcW w:w="1798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</w:tcBorders>
            <w:shd w:val="clear" w:color="auto" w:fill="auto"/>
          </w:tcPr>
          <w:p>
            <w:pPr>
              <w:tabs>
                <w:tab w:val="left" w:pos="1185"/>
              </w:tabs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Запланированные целевые показатели на 2018 г. (руб)</w:t>
            </w:r>
          </w:p>
        </w:tc>
        <w:tc>
          <w:tcPr>
            <w:tcW w:w="203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</w:tcBorders>
            <w:shd w:val="clear" w:color="auto" w:fill="auto"/>
          </w:tcPr>
          <w:p>
            <w:pPr>
              <w:tabs>
                <w:tab w:val="left" w:pos="1185"/>
              </w:tabs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Запланированный % от средней заработной платы по Ростовской области 26412,2 руб. на 2018г.</w:t>
            </w:r>
          </w:p>
        </w:tc>
        <w:tc>
          <w:tcPr>
            <w:tcW w:w="1981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</w:tcBorders>
            <w:shd w:val="clear" w:color="auto" w:fill="auto"/>
          </w:tcPr>
          <w:p>
            <w:pPr>
              <w:tabs>
                <w:tab w:val="left" w:pos="1185"/>
              </w:tabs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Фактические показатели за </w:t>
            </w:r>
          </w:p>
          <w:p>
            <w:pPr>
              <w:tabs>
                <w:tab w:val="left" w:pos="1185"/>
              </w:tabs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3 месяцев 2018 г. (руб)</w:t>
            </w:r>
          </w:p>
        </w:tc>
        <w:tc>
          <w:tcPr>
            <w:tcW w:w="2524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auto" w:fill="auto"/>
          </w:tcPr>
          <w:p>
            <w:pPr>
              <w:tabs>
                <w:tab w:val="left" w:pos="1185"/>
              </w:tabs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Фактический % от средней заработной платы по Ростовской области  26412,2 руб. за </w:t>
            </w:r>
          </w:p>
          <w:p>
            <w:pPr>
              <w:tabs>
                <w:tab w:val="left" w:pos="1185"/>
              </w:tabs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 месяца 2018 г.</w:t>
            </w:r>
          </w:p>
        </w:tc>
      </w:tr>
      <w:tr>
        <w:tblPrEx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1886" w:type="dxa"/>
            <w:tcBorders>
              <w:left w:val="single" w:color="000000" w:sz="0" w:space="0"/>
              <w:bottom w:val="single" w:color="000000" w:sz="0" w:space="0"/>
            </w:tcBorders>
            <w:shd w:val="clear" w:color="auto" w:fill="auto"/>
          </w:tcPr>
          <w:p>
            <w:pPr>
              <w:tabs>
                <w:tab w:val="left" w:pos="1185"/>
              </w:tabs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Социальные работники</w:t>
            </w:r>
          </w:p>
        </w:tc>
        <w:tc>
          <w:tcPr>
            <w:tcW w:w="1798" w:type="dxa"/>
            <w:tcBorders>
              <w:left w:val="single" w:color="000000" w:sz="0" w:space="0"/>
              <w:bottom w:val="single" w:color="000000" w:sz="0" w:space="0"/>
            </w:tcBorders>
            <w:shd w:val="clear" w:color="auto" w:fill="auto"/>
          </w:tcPr>
          <w:p>
            <w:pPr>
              <w:tabs>
                <w:tab w:val="left" w:pos="1185"/>
              </w:tabs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26412,2</w:t>
            </w:r>
          </w:p>
        </w:tc>
        <w:tc>
          <w:tcPr>
            <w:tcW w:w="2039" w:type="dxa"/>
            <w:tcBorders>
              <w:left w:val="single" w:color="000000" w:sz="0" w:space="0"/>
              <w:bottom w:val="single" w:color="000000" w:sz="0" w:space="0"/>
            </w:tcBorders>
            <w:shd w:val="clear" w:color="auto" w:fill="auto"/>
          </w:tcPr>
          <w:p>
            <w:pPr>
              <w:tabs>
                <w:tab w:val="left" w:pos="1185"/>
              </w:tabs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981" w:type="dxa"/>
            <w:tcBorders>
              <w:left w:val="single" w:color="000000" w:sz="0" w:space="0"/>
              <w:bottom w:val="single" w:color="000000" w:sz="0" w:space="0"/>
            </w:tcBorders>
            <w:shd w:val="clear" w:color="auto" w:fill="auto"/>
          </w:tcPr>
          <w:p>
            <w:pPr>
              <w:tabs>
                <w:tab w:val="left" w:pos="1185"/>
              </w:tabs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26412,31</w:t>
            </w:r>
          </w:p>
        </w:tc>
        <w:tc>
          <w:tcPr>
            <w:tcW w:w="2524" w:type="dxa"/>
            <w:tcBorders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auto" w:fill="auto"/>
          </w:tcPr>
          <w:p>
            <w:pPr>
              <w:tabs>
                <w:tab w:val="left" w:pos="1185"/>
              </w:tabs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</w:t>
            </w:r>
          </w:p>
        </w:tc>
      </w:tr>
      <w:tr>
        <w:tblPrEx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1886" w:type="dxa"/>
            <w:tcBorders>
              <w:left w:val="single" w:color="000000" w:sz="0" w:space="0"/>
              <w:bottom w:val="single" w:color="000000" w:sz="0" w:space="0"/>
            </w:tcBorders>
            <w:shd w:val="clear" w:color="auto" w:fill="auto"/>
          </w:tcPr>
          <w:p>
            <w:pPr>
              <w:tabs>
                <w:tab w:val="left" w:pos="1185"/>
              </w:tabs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Средний медицинский персонал</w:t>
            </w:r>
          </w:p>
        </w:tc>
        <w:tc>
          <w:tcPr>
            <w:tcW w:w="1798" w:type="dxa"/>
            <w:tcBorders>
              <w:left w:val="single" w:color="000000" w:sz="0" w:space="0"/>
              <w:bottom w:val="single" w:color="000000" w:sz="0" w:space="0"/>
            </w:tcBorders>
            <w:shd w:val="clear" w:color="auto" w:fill="auto"/>
          </w:tcPr>
          <w:p>
            <w:pPr>
              <w:tabs>
                <w:tab w:val="left" w:pos="1185"/>
              </w:tabs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26412,2</w:t>
            </w:r>
          </w:p>
        </w:tc>
        <w:tc>
          <w:tcPr>
            <w:tcW w:w="2039" w:type="dxa"/>
            <w:tcBorders>
              <w:left w:val="single" w:color="000000" w:sz="0" w:space="0"/>
              <w:bottom w:val="single" w:color="000000" w:sz="0" w:space="0"/>
            </w:tcBorders>
            <w:shd w:val="clear" w:color="auto" w:fill="auto"/>
          </w:tcPr>
          <w:p>
            <w:pPr>
              <w:tabs>
                <w:tab w:val="left" w:pos="1185"/>
              </w:tabs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981" w:type="dxa"/>
            <w:tcBorders>
              <w:left w:val="single" w:color="000000" w:sz="0" w:space="0"/>
              <w:bottom w:val="single" w:color="000000" w:sz="0" w:space="0"/>
            </w:tcBorders>
            <w:shd w:val="clear" w:color="auto" w:fill="auto"/>
          </w:tcPr>
          <w:p>
            <w:pPr>
              <w:tabs>
                <w:tab w:val="left" w:pos="1185"/>
              </w:tabs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26413,11</w:t>
            </w:r>
          </w:p>
        </w:tc>
        <w:tc>
          <w:tcPr>
            <w:tcW w:w="2524" w:type="dxa"/>
            <w:tcBorders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auto" w:fill="auto"/>
          </w:tcPr>
          <w:p>
            <w:pPr>
              <w:tabs>
                <w:tab w:val="left" w:pos="1185"/>
              </w:tabs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</w:t>
            </w:r>
          </w:p>
        </w:tc>
      </w:tr>
      <w:tr>
        <w:tblPrEx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1886" w:type="dxa"/>
            <w:tcBorders>
              <w:left w:val="single" w:color="000000" w:sz="0" w:space="0"/>
              <w:bottom w:val="single" w:color="000000" w:sz="0" w:space="0"/>
            </w:tcBorders>
            <w:shd w:val="clear" w:color="auto" w:fill="auto"/>
          </w:tcPr>
          <w:p>
            <w:pPr>
              <w:tabs>
                <w:tab w:val="left" w:pos="1185"/>
              </w:tabs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Младший медицинский персонал</w:t>
            </w:r>
          </w:p>
        </w:tc>
        <w:tc>
          <w:tcPr>
            <w:tcW w:w="1798" w:type="dxa"/>
            <w:tcBorders>
              <w:left w:val="single" w:color="000000" w:sz="0" w:space="0"/>
              <w:bottom w:val="single" w:color="000000" w:sz="0" w:space="0"/>
            </w:tcBorders>
            <w:shd w:val="clear" w:color="auto" w:fill="auto"/>
          </w:tcPr>
          <w:p>
            <w:pPr>
              <w:tabs>
                <w:tab w:val="left" w:pos="1185"/>
              </w:tabs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26412,2</w:t>
            </w:r>
          </w:p>
        </w:tc>
        <w:tc>
          <w:tcPr>
            <w:tcW w:w="2039" w:type="dxa"/>
            <w:tcBorders>
              <w:left w:val="single" w:color="000000" w:sz="0" w:space="0"/>
              <w:bottom w:val="single" w:color="000000" w:sz="0" w:space="0"/>
            </w:tcBorders>
            <w:shd w:val="clear" w:color="auto" w:fill="auto"/>
          </w:tcPr>
          <w:p>
            <w:pPr>
              <w:tabs>
                <w:tab w:val="left" w:pos="1185"/>
              </w:tabs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981" w:type="dxa"/>
            <w:tcBorders>
              <w:left w:val="single" w:color="000000" w:sz="0" w:space="0"/>
              <w:bottom w:val="single" w:color="000000" w:sz="0" w:space="0"/>
            </w:tcBorders>
            <w:shd w:val="clear" w:color="auto" w:fill="auto"/>
          </w:tcPr>
          <w:p>
            <w:pPr>
              <w:tabs>
                <w:tab w:val="left" w:pos="1185"/>
              </w:tabs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26413,33</w:t>
            </w:r>
          </w:p>
        </w:tc>
        <w:tc>
          <w:tcPr>
            <w:tcW w:w="2524" w:type="dxa"/>
            <w:tcBorders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auto" w:fill="auto"/>
          </w:tcPr>
          <w:p>
            <w:pPr>
              <w:tabs>
                <w:tab w:val="left" w:pos="1185"/>
              </w:tabs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</w:t>
            </w:r>
          </w:p>
        </w:tc>
      </w:tr>
    </w:tbl>
    <w:p>
      <w:pPr>
        <w:jc w:val="both"/>
        <w:rPr>
          <w:bCs w:val="0"/>
          <w:sz w:val="28"/>
          <w:szCs w:val="28"/>
        </w:rPr>
      </w:pPr>
      <w:r>
        <w:t xml:space="preserve">   </w:t>
      </w:r>
      <w:r>
        <w:rPr>
          <w:sz w:val="28"/>
          <w:szCs w:val="28"/>
        </w:rPr>
        <w:t xml:space="preserve">За отчетный период на материальное стимулирование труда работников  </w:t>
      </w:r>
      <w:r>
        <w:rPr>
          <w:bCs w:val="0"/>
          <w:sz w:val="28"/>
          <w:szCs w:val="28"/>
        </w:rPr>
        <w:t>направлено  70 %  внебюджетных средств.</w:t>
      </w:r>
    </w:p>
    <w:p>
      <w:pPr>
        <w:tabs>
          <w:tab w:val="left" w:pos="1185"/>
        </w:tabs>
        <w:jc w:val="both"/>
      </w:pPr>
      <w:r>
        <w:rPr>
          <w:sz w:val="26"/>
          <w:szCs w:val="26"/>
        </w:rPr>
        <w:t xml:space="preserve">     </w:t>
      </w:r>
      <w:r>
        <w:rPr>
          <w:bCs w:val="0"/>
          <w:sz w:val="28"/>
          <w:szCs w:val="28"/>
        </w:rPr>
        <w:t xml:space="preserve">                                                                                                                     </w:t>
      </w:r>
    </w:p>
    <w:p>
      <w:pPr>
        <w:jc w:val="both"/>
        <w:rPr>
          <w:bCs w:val="0"/>
          <w:color w:val="000000"/>
          <w:sz w:val="28"/>
          <w:szCs w:val="28"/>
        </w:rPr>
      </w:pPr>
      <w:r>
        <w:rPr>
          <w:bCs w:val="0"/>
          <w:sz w:val="28"/>
          <w:szCs w:val="28"/>
        </w:rPr>
        <w:t xml:space="preserve">      На планерных совещаниях при директоре и в структурных подразделениях продолжается проведение разъяснительной работы о </w:t>
      </w:r>
      <w:r>
        <w:rPr>
          <w:bCs w:val="0"/>
          <w:color w:val="000000"/>
          <w:spacing w:val="-2"/>
          <w:sz w:val="28"/>
          <w:szCs w:val="28"/>
        </w:rPr>
        <w:t>мероприятиях по привлечению средств  на повышение оплаты труда социальных работников, среднего медицинского персонала за счет интенсификации труда, дополнительного объема средств, полученных от предпринимательской деятельности, о</w:t>
      </w:r>
      <w:r>
        <w:rPr>
          <w:bCs w:val="0"/>
          <w:sz w:val="28"/>
          <w:szCs w:val="28"/>
        </w:rPr>
        <w:t xml:space="preserve"> </w:t>
      </w:r>
      <w:r>
        <w:rPr>
          <w:sz w:val="28"/>
          <w:szCs w:val="28"/>
        </w:rPr>
        <w:t xml:space="preserve">показателях качества и количества оказываемых услуг работниками и увязке с ними  размера оплаты их труда, </w:t>
      </w:r>
      <w:r>
        <w:rPr>
          <w:bCs w:val="0"/>
          <w:sz w:val="28"/>
          <w:szCs w:val="28"/>
        </w:rPr>
        <w:t xml:space="preserve">с участием председателя профсоюзного комитета проводится информационно-разъяснительной работа по вопросу увеличения внебюджетных доходов и направления на стимулирование труда не менее 70% заработанных средств.      </w:t>
      </w:r>
    </w:p>
    <w:p>
      <w:pPr>
        <w:jc w:val="both"/>
        <w:rPr>
          <w:color w:val="000000"/>
          <w:spacing w:val="-7"/>
          <w:kern w:val="1"/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>Н</w:t>
      </w:r>
      <w:r>
        <w:rPr>
          <w:color w:val="000000"/>
          <w:kern w:val="1"/>
          <w:sz w:val="28"/>
          <w:szCs w:val="28"/>
        </w:rPr>
        <w:t xml:space="preserve">а основании Постановления Правительства Ростовской области от 10.12.2014 г. № 833 «Об утверждении отдельных нормативов и норм для организаций социального обслуживания Ростовской области», приказа министерства труда и социального развития Ростовской области от 25.12.2014 г. № 449 «Об утверждении рекомендуемых отдельных нормативов и норм при предоставлении социальных услуг муниципальными организациями социального обслуживания» Постановлением Администрации Матвеево-Курганского района от 25.03.2015 г. № 214 «Об утверждении отдельных нормативов и норм для муниципального бюджетного учреждения Матвеево-Курганского района «Центр социального обслуживания граждан пожилого возраста и инвалидов» утверждены </w:t>
      </w:r>
      <w:r>
        <w:rPr>
          <w:rFonts w:eastAsia="Calibri"/>
          <w:color w:val="000000"/>
          <w:kern w:val="1"/>
          <w:sz w:val="28"/>
          <w:szCs w:val="28"/>
        </w:rPr>
        <w:t>н</w:t>
      </w:r>
      <w:r>
        <w:rPr>
          <w:color w:val="000000"/>
          <w:kern w:val="1"/>
          <w:sz w:val="28"/>
          <w:szCs w:val="28"/>
        </w:rPr>
        <w:t xml:space="preserve">ормативы обеспечения площадью жилых (спальных) помещений при предоставлении социальных услуг,  нормативы обеспечения мягким инвентарем </w:t>
      </w:r>
      <w:r>
        <w:rPr>
          <w:rFonts w:eastAsia="Calibri"/>
          <w:color w:val="000000"/>
          <w:kern w:val="1"/>
          <w:sz w:val="28"/>
          <w:szCs w:val="28"/>
        </w:rPr>
        <w:t>и н</w:t>
      </w:r>
      <w:r>
        <w:rPr>
          <w:color w:val="000000"/>
          <w:kern w:val="1"/>
          <w:sz w:val="28"/>
          <w:szCs w:val="28"/>
        </w:rPr>
        <w:t>ормы питания в социально-реабилитационных отделениях МБУ МКР «ЦСО».</w:t>
      </w:r>
    </w:p>
    <w:p>
      <w:pPr>
        <w:jc w:val="both"/>
      </w:pPr>
      <w:r>
        <w:rPr>
          <w:color w:val="000000"/>
          <w:spacing w:val="-7"/>
          <w:kern w:val="1"/>
          <w:sz w:val="28"/>
          <w:szCs w:val="28"/>
        </w:rPr>
        <w:t xml:space="preserve">        </w:t>
      </w:r>
      <w:r>
        <w:rPr>
          <w:rFonts w:eastAsia="Calibri"/>
          <w:color w:val="000000"/>
          <w:spacing w:val="-7"/>
          <w:kern w:val="1"/>
          <w:sz w:val="28"/>
          <w:szCs w:val="28"/>
        </w:rPr>
        <w:t>Н</w:t>
      </w:r>
      <w:r>
        <w:rPr>
          <w:color w:val="000000"/>
          <w:spacing w:val="-7"/>
          <w:kern w:val="1"/>
          <w:sz w:val="28"/>
          <w:szCs w:val="28"/>
        </w:rPr>
        <w:t xml:space="preserve">орматив обеспечения площадью жилых (спальных) помещений - не менее 6 кв.м. Фактически на 1 клиента приходится 6,0 кв.м. площади. Жилая площадь предоставляется получателям социальных услуг в соответствии с санитарно-гигиеническими нормативами.  При размещении клиентов в жилых помещениях учитывается их физическое и психическое состояние, психологическая совместимость, наклонности. </w:t>
      </w:r>
    </w:p>
    <w:p>
      <w:pPr>
        <w:pStyle w:val="9"/>
        <w:shd w:val="clear" w:color="auto" w:fill="auto"/>
        <w:spacing w:before="0" w:after="0" w:line="322" w:lineRule="exact"/>
        <w:ind w:left="260" w:firstLine="0"/>
        <w:rPr>
          <w:sz w:val="28"/>
          <w:szCs w:val="28"/>
        </w:rPr>
      </w:pPr>
      <w:r>
        <w:rPr>
          <w:sz w:val="28"/>
          <w:szCs w:val="28"/>
        </w:rPr>
        <w:t>ФОРМЫ</w:t>
      </w:r>
    </w:p>
    <w:p>
      <w:pPr>
        <w:pStyle w:val="9"/>
        <w:shd w:val="clear" w:color="auto" w:fill="auto"/>
        <w:spacing w:before="0" w:after="0" w:line="322" w:lineRule="exact"/>
        <w:ind w:left="260" w:firstLine="0"/>
        <w:rPr>
          <w:sz w:val="28"/>
          <w:szCs w:val="28"/>
        </w:rPr>
      </w:pPr>
      <w:r>
        <w:rPr>
          <w:sz w:val="28"/>
          <w:szCs w:val="28"/>
        </w:rPr>
        <w:t xml:space="preserve">мониторинга  и контроля выполнения муниципального задания </w:t>
      </w:r>
    </w:p>
    <w:p>
      <w:pPr>
        <w:pStyle w:val="9"/>
        <w:shd w:val="clear" w:color="auto" w:fill="auto"/>
        <w:spacing w:before="0" w:after="0" w:line="322" w:lineRule="exact"/>
        <w:ind w:left="260" w:firstLine="0"/>
        <w:rPr>
          <w:sz w:val="28"/>
          <w:szCs w:val="28"/>
        </w:rPr>
      </w:pPr>
      <w:r>
        <w:rPr>
          <w:sz w:val="28"/>
          <w:szCs w:val="28"/>
        </w:rPr>
        <w:t xml:space="preserve"> МБУ МКР «ЦСО» </w:t>
      </w:r>
    </w:p>
    <w:p>
      <w:pPr>
        <w:pStyle w:val="9"/>
        <w:shd w:val="clear" w:color="auto" w:fill="auto"/>
        <w:spacing w:before="0" w:after="0" w:line="322" w:lineRule="exact"/>
        <w:ind w:left="260" w:firstLine="0"/>
        <w:rPr>
          <w:rFonts w:eastAsia="Times New Roman CYR"/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</w:t>
      </w:r>
      <w:r>
        <w:rPr>
          <w:rFonts w:eastAsia="Times New Roman CYR"/>
          <w:sz w:val="28"/>
          <w:szCs w:val="28"/>
        </w:rPr>
        <w:t xml:space="preserve">Форма № 1 </w:t>
      </w:r>
      <w:r>
        <w:rPr>
          <w:rFonts w:eastAsia="Times New Roman CYR"/>
          <w:b/>
          <w:sz w:val="28"/>
          <w:szCs w:val="28"/>
        </w:rPr>
        <w:t xml:space="preserve">Соответствие объема предоставленных </w:t>
      </w:r>
    </w:p>
    <w:p>
      <w:pPr>
        <w:pStyle w:val="9"/>
        <w:shd w:val="clear" w:color="auto" w:fill="auto"/>
        <w:spacing w:before="0" w:after="0" w:line="322" w:lineRule="exact"/>
        <w:ind w:left="260" w:firstLine="0"/>
        <w:rPr>
          <w:b/>
          <w:sz w:val="28"/>
          <w:szCs w:val="28"/>
        </w:rPr>
      </w:pPr>
      <w:r>
        <w:rPr>
          <w:rFonts w:eastAsia="Times New Roman CYR"/>
          <w:b/>
          <w:sz w:val="28"/>
          <w:szCs w:val="28"/>
        </w:rPr>
        <w:t>учреждением</w:t>
      </w:r>
      <w:r>
        <w:rPr>
          <w:b/>
          <w:sz w:val="28"/>
          <w:szCs w:val="28"/>
        </w:rPr>
        <w:t xml:space="preserve"> </w:t>
      </w:r>
      <w:r>
        <w:rPr>
          <w:rFonts w:eastAsia="Times New Roman CYR"/>
          <w:b/>
          <w:sz w:val="28"/>
          <w:szCs w:val="28"/>
        </w:rPr>
        <w:t xml:space="preserve">муниципальных услуг показателям, </w:t>
      </w:r>
    </w:p>
    <w:p>
      <w:pPr>
        <w:pStyle w:val="9"/>
        <w:shd w:val="clear" w:color="auto" w:fill="auto"/>
        <w:autoSpaceDE w:val="0"/>
        <w:spacing w:before="0" w:after="0" w:line="322" w:lineRule="exact"/>
        <w:ind w:left="260" w:firstLine="0"/>
        <w:rPr>
          <w:rFonts w:eastAsia="Times New Roman CYR"/>
          <w:bCs w:val="0"/>
          <w:sz w:val="28"/>
          <w:szCs w:val="28"/>
        </w:rPr>
      </w:pPr>
      <w:r>
        <w:rPr>
          <w:rFonts w:eastAsia="Times New Roman CYR"/>
          <w:b/>
          <w:sz w:val="28"/>
          <w:szCs w:val="28"/>
        </w:rPr>
        <w:t xml:space="preserve">установленным в муниципальном задании </w:t>
      </w:r>
    </w:p>
    <w:tbl>
      <w:tblPr>
        <w:tblStyle w:val="5"/>
        <w:tblW w:w="11342" w:type="dxa"/>
        <w:tblInd w:w="-1348" w:type="dxa"/>
        <w:tblLayout w:type="fixed"/>
        <w:tblCellMar>
          <w:top w:w="70" w:type="dxa"/>
          <w:left w:w="70" w:type="dxa"/>
          <w:bottom w:w="70" w:type="dxa"/>
          <w:right w:w="70" w:type="dxa"/>
        </w:tblCellMar>
      </w:tblPr>
      <w:tblGrid>
        <w:gridCol w:w="992"/>
        <w:gridCol w:w="3545"/>
        <w:gridCol w:w="1606"/>
        <w:gridCol w:w="2039"/>
        <w:gridCol w:w="1628"/>
        <w:gridCol w:w="1532"/>
      </w:tblGrid>
      <w:tr>
        <w:tblPrEx>
          <w:tblLayout w:type="fixed"/>
          <w:tblCellMar>
            <w:top w:w="70" w:type="dxa"/>
            <w:left w:w="70" w:type="dxa"/>
            <w:bottom w:w="70" w:type="dxa"/>
            <w:right w:w="70" w:type="dxa"/>
          </w:tblCellMar>
        </w:tblPrEx>
        <w:trPr>
          <w:trHeight w:val="600" w:hRule="atLeast"/>
        </w:trPr>
        <w:tc>
          <w:tcPr>
            <w:tcW w:w="11342" w:type="dxa"/>
            <w:gridSpan w:val="6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auto" w:fill="auto"/>
          </w:tcPr>
          <w:p>
            <w:pPr>
              <w:autoSpaceDE w:val="0"/>
              <w:spacing w:line="269" w:lineRule="exact"/>
              <w:jc w:val="center"/>
              <w:rPr>
                <w:sz w:val="24"/>
              </w:rPr>
            </w:pPr>
            <w:r>
              <w:rPr>
                <w:rFonts w:eastAsia="Times New Roman CYR"/>
                <w:bCs w:val="0"/>
                <w:sz w:val="28"/>
                <w:szCs w:val="28"/>
              </w:rPr>
              <w:t>МБУ МКР «ЦСО» за 3 месяца  2018г.</w:t>
            </w:r>
          </w:p>
        </w:tc>
      </w:tr>
      <w:tr>
        <w:tblPrEx>
          <w:tblLayout w:type="fixed"/>
          <w:tblCellMar>
            <w:top w:w="70" w:type="dxa"/>
            <w:left w:w="70" w:type="dxa"/>
            <w:bottom w:w="70" w:type="dxa"/>
            <w:right w:w="70" w:type="dxa"/>
          </w:tblCellMar>
        </w:tblPrEx>
        <w:trPr>
          <w:trHeight w:val="600" w:hRule="atLeast"/>
        </w:trPr>
        <w:tc>
          <w:tcPr>
            <w:tcW w:w="992" w:type="dxa"/>
            <w:tcBorders>
              <w:left w:val="single" w:color="000000" w:sz="0" w:space="0"/>
              <w:bottom w:val="single" w:color="000000" w:sz="0" w:space="0"/>
            </w:tcBorders>
            <w:shd w:val="clear" w:color="auto" w:fill="auto"/>
          </w:tcPr>
          <w:p>
            <w:pPr>
              <w:pStyle w:val="10"/>
              <w:shd w:val="clear" w:color="auto" w:fill="auto"/>
              <w:spacing w:after="0" w:line="269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545" w:type="dxa"/>
            <w:tcBorders>
              <w:left w:val="single" w:color="000000" w:sz="0" w:space="0"/>
              <w:bottom w:val="single" w:color="000000" w:sz="0" w:space="0"/>
            </w:tcBorders>
            <w:shd w:val="clear" w:color="auto" w:fill="auto"/>
          </w:tcPr>
          <w:p>
            <w:pPr>
              <w:pStyle w:val="10"/>
              <w:shd w:val="clear" w:color="auto" w:fill="auto"/>
              <w:spacing w:after="0" w:line="278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услуги</w:t>
            </w:r>
          </w:p>
        </w:tc>
        <w:tc>
          <w:tcPr>
            <w:tcW w:w="1606" w:type="dxa"/>
            <w:tcBorders>
              <w:left w:val="single" w:color="000000" w:sz="0" w:space="0"/>
              <w:bottom w:val="single" w:color="000000" w:sz="0" w:space="0"/>
            </w:tcBorders>
            <w:shd w:val="clear" w:color="auto" w:fill="auto"/>
          </w:tcPr>
          <w:p>
            <w:pPr>
              <w:pStyle w:val="10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 объема, единица измерения</w:t>
            </w:r>
          </w:p>
        </w:tc>
        <w:tc>
          <w:tcPr>
            <w:tcW w:w="2039" w:type="dxa"/>
            <w:tcBorders>
              <w:left w:val="single" w:color="000000" w:sz="0" w:space="0"/>
              <w:bottom w:val="single" w:color="000000" w:sz="0" w:space="0"/>
            </w:tcBorders>
            <w:shd w:val="clear" w:color="auto" w:fill="auto"/>
          </w:tcPr>
          <w:p>
            <w:pPr>
              <w:pStyle w:val="10"/>
              <w:shd w:val="clear" w:color="auto" w:fill="auto"/>
              <w:spacing w:after="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показателя объема, установленное</w:t>
            </w:r>
          </w:p>
          <w:p>
            <w:pPr>
              <w:pStyle w:val="10"/>
              <w:shd w:val="clear" w:color="auto" w:fill="auto"/>
              <w:spacing w:after="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муниципальным заданием для отчетного периода (квартал)</w:t>
            </w:r>
          </w:p>
        </w:tc>
        <w:tc>
          <w:tcPr>
            <w:tcW w:w="1628" w:type="dxa"/>
            <w:tcBorders>
              <w:left w:val="single" w:color="000000" w:sz="0" w:space="0"/>
              <w:bottom w:val="single" w:color="000000" w:sz="0" w:space="0"/>
            </w:tcBorders>
            <w:shd w:val="clear" w:color="auto" w:fill="auto"/>
          </w:tcPr>
          <w:p>
            <w:pPr>
              <w:pStyle w:val="10"/>
              <w:shd w:val="clear" w:color="auto" w:fill="auto"/>
              <w:spacing w:after="0"/>
              <w:ind w:hanging="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фактическое значение показателя объема в отчетном периоде</w:t>
            </w:r>
          </w:p>
        </w:tc>
        <w:tc>
          <w:tcPr>
            <w:tcW w:w="1532" w:type="dxa"/>
            <w:tcBorders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auto" w:fill="auto"/>
          </w:tcPr>
          <w:p>
            <w:pPr>
              <w:pStyle w:val="10"/>
              <w:shd w:val="clear" w:color="auto" w:fill="auto"/>
              <w:spacing w:after="0"/>
              <w:ind w:right="30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 исполнения</w:t>
            </w:r>
          </w:p>
          <w:p>
            <w:pPr>
              <w:pStyle w:val="10"/>
              <w:shd w:val="clear" w:color="auto" w:fill="auto"/>
              <w:spacing w:after="0"/>
              <w:ind w:right="300" w:firstLine="0"/>
              <w:jc w:val="right"/>
              <w:rPr>
                <w:rFonts w:eastAsia="Times New Roman CYR"/>
                <w:sz w:val="24"/>
              </w:rPr>
            </w:pPr>
            <w:r>
              <w:rPr>
                <w:sz w:val="24"/>
                <w:szCs w:val="24"/>
              </w:rPr>
              <w:t xml:space="preserve">[(5)/(4)] </w:t>
            </w:r>
            <w:r>
              <w:rPr>
                <w:sz w:val="24"/>
                <w:szCs w:val="24"/>
                <w:lang w:val="en-US"/>
              </w:rPr>
              <w:t xml:space="preserve">x </w:t>
            </w:r>
            <w:r>
              <w:rPr>
                <w:sz w:val="24"/>
                <w:szCs w:val="24"/>
              </w:rPr>
              <w:t>100%</w:t>
            </w:r>
          </w:p>
        </w:tc>
      </w:tr>
      <w:tr>
        <w:tblPrEx>
          <w:tblLayout w:type="fixed"/>
          <w:tblCellMar>
            <w:top w:w="70" w:type="dxa"/>
            <w:left w:w="70" w:type="dxa"/>
            <w:bottom w:w="70" w:type="dxa"/>
            <w:right w:w="70" w:type="dxa"/>
          </w:tblCellMar>
        </w:tblPrEx>
        <w:trPr>
          <w:trHeight w:val="240" w:hRule="atLeast"/>
        </w:trPr>
        <w:tc>
          <w:tcPr>
            <w:tcW w:w="992" w:type="dxa"/>
            <w:tcBorders>
              <w:left w:val="single" w:color="000000" w:sz="0" w:space="0"/>
              <w:bottom w:val="single" w:color="000000" w:sz="0" w:space="0"/>
            </w:tcBorders>
            <w:shd w:val="clear" w:color="auto" w:fill="auto"/>
          </w:tcPr>
          <w:p>
            <w:pPr>
              <w:autoSpaceDE w:val="0"/>
              <w:snapToGrid w:val="0"/>
              <w:jc w:val="center"/>
              <w:rPr>
                <w:rFonts w:eastAsia="Times New Roman CYR"/>
                <w:sz w:val="24"/>
              </w:rPr>
            </w:pPr>
            <w:r>
              <w:rPr>
                <w:rFonts w:eastAsia="Times New Roman CYR"/>
                <w:sz w:val="24"/>
              </w:rPr>
              <w:t xml:space="preserve">1 </w:t>
            </w:r>
          </w:p>
        </w:tc>
        <w:tc>
          <w:tcPr>
            <w:tcW w:w="3545" w:type="dxa"/>
            <w:tcBorders>
              <w:left w:val="single" w:color="000000" w:sz="0" w:space="0"/>
              <w:bottom w:val="single" w:color="000000" w:sz="0" w:space="0"/>
            </w:tcBorders>
            <w:shd w:val="clear" w:color="auto" w:fill="auto"/>
          </w:tcPr>
          <w:p>
            <w:pPr>
              <w:autoSpaceDE w:val="0"/>
              <w:snapToGrid w:val="0"/>
              <w:jc w:val="center"/>
              <w:rPr>
                <w:rFonts w:eastAsia="Times New Roman CYR"/>
                <w:sz w:val="24"/>
              </w:rPr>
            </w:pPr>
            <w:r>
              <w:rPr>
                <w:rFonts w:eastAsia="Times New Roman CYR"/>
                <w:sz w:val="24"/>
              </w:rPr>
              <w:t xml:space="preserve">2      </w:t>
            </w:r>
          </w:p>
        </w:tc>
        <w:tc>
          <w:tcPr>
            <w:tcW w:w="1606" w:type="dxa"/>
            <w:tcBorders>
              <w:left w:val="single" w:color="000000" w:sz="0" w:space="0"/>
              <w:bottom w:val="single" w:color="000000" w:sz="0" w:space="0"/>
            </w:tcBorders>
            <w:shd w:val="clear" w:color="auto" w:fill="auto"/>
          </w:tcPr>
          <w:p>
            <w:pPr>
              <w:autoSpaceDE w:val="0"/>
              <w:snapToGrid w:val="0"/>
              <w:jc w:val="center"/>
              <w:rPr>
                <w:sz w:val="24"/>
              </w:rPr>
            </w:pPr>
            <w:r>
              <w:rPr>
                <w:rFonts w:eastAsia="Times New Roman CYR"/>
                <w:sz w:val="24"/>
              </w:rPr>
              <w:t xml:space="preserve">3    </w:t>
            </w:r>
          </w:p>
        </w:tc>
        <w:tc>
          <w:tcPr>
            <w:tcW w:w="2039" w:type="dxa"/>
            <w:tcBorders>
              <w:left w:val="single" w:color="000000" w:sz="0" w:space="0"/>
              <w:bottom w:val="single" w:color="000000" w:sz="0" w:space="0"/>
            </w:tcBorders>
            <w:shd w:val="clear" w:color="auto" w:fill="auto"/>
          </w:tcPr>
          <w:p>
            <w:pPr>
              <w:autoSpaceDE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</w:t>
            </w:r>
            <w:r>
              <w:rPr>
                <w:rFonts w:eastAsia="Times New Roman CYR"/>
                <w:sz w:val="24"/>
              </w:rPr>
              <w:t xml:space="preserve">4       </w:t>
            </w:r>
          </w:p>
        </w:tc>
        <w:tc>
          <w:tcPr>
            <w:tcW w:w="1628" w:type="dxa"/>
            <w:tcBorders>
              <w:left w:val="single" w:color="000000" w:sz="0" w:space="0"/>
              <w:bottom w:val="single" w:color="000000" w:sz="0" w:space="0"/>
            </w:tcBorders>
            <w:shd w:val="clear" w:color="auto" w:fill="auto"/>
          </w:tcPr>
          <w:p>
            <w:pPr>
              <w:autoSpaceDE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</w:t>
            </w:r>
            <w:r>
              <w:rPr>
                <w:rFonts w:eastAsia="Times New Roman CYR"/>
                <w:sz w:val="24"/>
              </w:rPr>
              <w:t xml:space="preserve">5        </w:t>
            </w:r>
          </w:p>
        </w:tc>
        <w:tc>
          <w:tcPr>
            <w:tcW w:w="1532" w:type="dxa"/>
            <w:tcBorders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auto" w:fill="auto"/>
          </w:tcPr>
          <w:p>
            <w:pPr>
              <w:autoSpaceDE w:val="0"/>
              <w:snapToGrid w:val="0"/>
              <w:jc w:val="center"/>
              <w:rPr>
                <w:rFonts w:eastAsia="Times New Roman CYR"/>
                <w:sz w:val="24"/>
              </w:rPr>
            </w:pPr>
            <w:r>
              <w:rPr>
                <w:sz w:val="24"/>
              </w:rPr>
              <w:t xml:space="preserve">     </w:t>
            </w:r>
            <w:r>
              <w:rPr>
                <w:rFonts w:eastAsia="Times New Roman CYR"/>
                <w:sz w:val="24"/>
              </w:rPr>
              <w:t xml:space="preserve">6     </w:t>
            </w:r>
          </w:p>
        </w:tc>
      </w:tr>
      <w:tr>
        <w:tblPrEx>
          <w:tblLayout w:type="fixed"/>
          <w:tblCellMar>
            <w:top w:w="70" w:type="dxa"/>
            <w:left w:w="70" w:type="dxa"/>
            <w:bottom w:w="70" w:type="dxa"/>
            <w:right w:w="70" w:type="dxa"/>
          </w:tblCellMar>
        </w:tblPrEx>
        <w:trPr>
          <w:trHeight w:val="4249" w:hRule="atLeast"/>
        </w:trPr>
        <w:tc>
          <w:tcPr>
            <w:tcW w:w="992" w:type="dxa"/>
            <w:tcBorders>
              <w:left w:val="single" w:color="000000" w:sz="0" w:space="0"/>
              <w:bottom w:val="single" w:color="000000" w:sz="0" w:space="0"/>
            </w:tcBorders>
            <w:shd w:val="clear" w:color="auto" w:fill="auto"/>
          </w:tcPr>
          <w:p>
            <w:pPr>
              <w:autoSpaceDE w:val="0"/>
              <w:snapToGrid w:val="0"/>
              <w:rPr>
                <w:sz w:val="24"/>
              </w:rPr>
            </w:pPr>
            <w:r>
              <w:rPr>
                <w:rFonts w:eastAsia="Times New Roman CYR"/>
                <w:sz w:val="24"/>
              </w:rPr>
              <w:t xml:space="preserve">1. </w:t>
            </w:r>
          </w:p>
        </w:tc>
        <w:tc>
          <w:tcPr>
            <w:tcW w:w="3545" w:type="dxa"/>
            <w:tcBorders>
              <w:left w:val="single" w:color="000000" w:sz="0" w:space="0"/>
              <w:bottom w:val="single" w:color="000000" w:sz="0" w:space="0"/>
            </w:tcBorders>
            <w:shd w:val="clear" w:color="auto" w:fill="auto"/>
          </w:tcPr>
          <w:p>
            <w:pPr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Предоставление социального обслуживания в стационарной форме </w:t>
            </w:r>
          </w:p>
          <w:p>
            <w:pPr>
              <w:snapToGrid w:val="0"/>
              <w:rPr>
                <w:sz w:val="24"/>
              </w:rPr>
            </w:pPr>
            <w:r>
              <w:rPr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8018145</wp:posOffset>
                      </wp:positionH>
                      <wp:positionV relativeFrom="paragraph">
                        <wp:posOffset>95885</wp:posOffset>
                      </wp:positionV>
                      <wp:extent cx="1915795" cy="1530350"/>
                      <wp:effectExtent l="0" t="0" r="8255" b="0"/>
                      <wp:wrapNone/>
                      <wp:docPr id="3" name="Поле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15795" cy="1530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5"/>
                                    <w:tblW w:w="2802" w:type="dxa"/>
                                    <w:tblInd w:w="0" w:type="dxa"/>
                                    <w:tblBorders>
                                      <w:top w:val="single" w:color="auto" w:sz="4" w:space="0"/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  <w:insideH w:val="single" w:color="auto" w:sz="4" w:space="0"/>
                                      <w:insideV w:val="single" w:color="auto" w:sz="4" w:space="0"/>
                                    </w:tblBorders>
                                    <w:tblLayout w:type="fixed"/>
                                    <w:tblCell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blCellMar>
                                  </w:tblPr>
                                  <w:tblGrid>
                                    <w:gridCol w:w="1668"/>
                                    <w:gridCol w:w="1134"/>
                                  </w:tblGrid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Layout w:type="fixed"/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trHeight w:val="118" w:hRule="atLeast"/>
                                    </w:trPr>
                                    <w:tc>
                                      <w:tcPr>
                                        <w:tcW w:w="166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12" w:space="0"/>
                                        </w:tcBorders>
                                      </w:tcPr>
                                      <w:p>
                                        <w:pPr>
                                          <w:pStyle w:val="2"/>
                                          <w:rPr>
                                            <w:sz w:val="22"/>
                                          </w:rPr>
                                        </w:pPr>
                                        <w:r>
                                          <w:rPr>
                                            <w:sz w:val="22"/>
                                          </w:rPr>
                                          <w:t xml:space="preserve">Уникальный номер      </w:t>
                                        </w:r>
                                      </w:p>
                                      <w:p>
                                        <w:pPr>
                                          <w:pStyle w:val="2"/>
                                          <w:rPr>
                                            <w:sz w:val="22"/>
                                          </w:rPr>
                                        </w:pPr>
                                        <w:r>
                                          <w:rPr>
                                            <w:sz w:val="22"/>
                                          </w:rPr>
                                          <w:t xml:space="preserve">по базовому </w:t>
                                        </w:r>
                                      </w:p>
                                      <w:p>
                                        <w:pPr>
                                          <w:pStyle w:val="2"/>
                                          <w:rPr>
                                            <w:sz w:val="22"/>
                                          </w:rPr>
                                        </w:pPr>
                                        <w:r>
                                          <w:rPr>
                                            <w:sz w:val="22"/>
                                          </w:rPr>
                                          <w:t xml:space="preserve">(отраслевому) </w:t>
                                        </w:r>
                                      </w:p>
                                      <w:p>
                                        <w:pPr>
                                          <w:pStyle w:val="2"/>
                                          <w:rPr>
                                            <w:sz w:val="22"/>
                                          </w:rPr>
                                        </w:pPr>
                                        <w:r>
                                          <w:rPr>
                                            <w:sz w:val="22"/>
                                          </w:rPr>
                                          <w:t xml:space="preserve">перечню   </w:t>
                                        </w:r>
                                      </w:p>
                                      <w:p>
                                        <w:pPr>
                                          <w:jc w:val="right"/>
                                          <w:rPr>
                                            <w:b/>
                                            <w:sz w:val="24"/>
                                            <w:lang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134" w:type="dxa"/>
                                        <w:tcBorders>
                                          <w:top w:val="single" w:color="auto" w:sz="12" w:space="0"/>
                                          <w:left w:val="single" w:color="auto" w:sz="12" w:space="0"/>
                                          <w:bottom w:val="single" w:color="auto" w:sz="12" w:space="0"/>
                                          <w:right w:val="single" w:color="auto" w:sz="12" w:space="0"/>
                                        </w:tcBorders>
                                      </w:tcPr>
                                      <w:p>
                                        <w:pPr>
                                          <w:jc w:val="both"/>
                                          <w:rPr>
                                            <w:b/>
                                            <w:sz w:val="16"/>
                                            <w:szCs w:val="16"/>
                                            <w:lang w:eastAsia="ru-RU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  <w:szCs w:val="16"/>
                                            <w:lang w:eastAsia="ru-RU"/>
                                          </w:rPr>
                                          <w:t>000000000006031040422030000000000001007100101</w:t>
                                        </w:r>
                                      </w:p>
                                    </w:tc>
                                  </w:tr>
                                </w:tbl>
                                <w:p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оле 3" o:spid="_x0000_s1026" o:spt="202" type="#_x0000_t202" style="position:absolute;left:0pt;margin-left:631.35pt;margin-top:7.55pt;height:120.5pt;width:150.85pt;z-index:251661312;mso-width-relative:page;mso-height-relative:page;" fillcolor="#FFFFFF" filled="t" stroked="f" coordsize="21600,21600" o:gfxdata="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HKNOH7ZAAAADAEAAA8AAAAAAAAAAQAg&#10;AAAAIgAAAGRycy9kb3ducmV2LnhtbFBLAQIUABQAAAAIAIdO4kBzCbCGDQIAAPADAAAOAAAAAAAA&#10;AAEAIAAAACgBAABkcnMvZTJvRG9jLnhtbFBLBQYAAAAABgAGAFkBAACnBQAAAAA=&#10;">
                      <v:fill on="t" focussize="0,0"/>
                      <v:stroke on="f"/>
                      <v:imagedata o:title=""/>
                      <o:lock v:ext="edit" aspectratio="f"/>
                      <v:textbox>
                        <w:txbxContent>
                          <w:tbl>
                            <w:tblPr>
                              <w:tblStyle w:val="5"/>
                              <w:tblW w:w="2802" w:type="dxa"/>
                              <w:tblInd w:w="0" w:type="dxa"/>
                              <w:tbl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  <w:insideH w:val="single" w:color="auto" w:sz="4" w:space="0"/>
                                <w:insideV w:val="single" w:color="auto" w:sz="4" w:space="0"/>
                              </w:tblBorders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1668"/>
                              <w:gridCol w:w="1134"/>
                            </w:tblGrid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118" w:hRule="atLeast"/>
                              </w:trPr>
                              <w:tc>
                                <w:tcPr>
                                  <w:tcW w:w="16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12" w:space="0"/>
                                  </w:tcBorders>
                                </w:tcPr>
                                <w:p>
                                  <w:pPr>
                                    <w:pStyle w:val="2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 xml:space="preserve">Уникальный номер      </w:t>
                                  </w:r>
                                </w:p>
                                <w:p>
                                  <w:pPr>
                                    <w:pStyle w:val="2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 xml:space="preserve">по базовому </w:t>
                                  </w:r>
                                </w:p>
                                <w:p>
                                  <w:pPr>
                                    <w:pStyle w:val="2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 xml:space="preserve">(отраслевому) </w:t>
                                  </w:r>
                                </w:p>
                                <w:p>
                                  <w:pPr>
                                    <w:pStyle w:val="2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 xml:space="preserve">перечню   </w:t>
                                  </w:r>
                                </w:p>
                                <w:p>
                                  <w:pPr>
                                    <w:jc w:val="right"/>
                                    <w:rPr>
                                      <w:b/>
                                      <w:sz w:val="24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color="auto" w:sz="12" w:space="0"/>
                                    <w:left w:val="single" w:color="auto" w:sz="12" w:space="0"/>
                                    <w:bottom w:val="single" w:color="auto" w:sz="12" w:space="0"/>
                                    <w:right w:val="single" w:color="auto" w:sz="12" w:space="0"/>
                                  </w:tcBorders>
                                </w:tcPr>
                                <w:p>
                                  <w:pPr>
                                    <w:jc w:val="both"/>
                                    <w:rPr>
                                      <w:b/>
                                      <w:sz w:val="16"/>
                                      <w:szCs w:val="16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lang w:eastAsia="ru-RU"/>
                                    </w:rPr>
                                    <w:t>000000000006031040422030000000000001007100101</w:t>
                                  </w:r>
                                </w:p>
                              </w:tc>
                            </w:tr>
                          </w:tbl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</w:rPr>
              <w:t xml:space="preserve">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</w:t>
            </w:r>
          </w:p>
          <w:p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коммуникативного потенциала получателей социальных услуг, имеющих ограничения  жизнедеятельности</w:t>
            </w:r>
          </w:p>
        </w:tc>
        <w:tc>
          <w:tcPr>
            <w:tcW w:w="1606" w:type="dxa"/>
            <w:tcBorders>
              <w:left w:val="single" w:color="000000" w:sz="0" w:space="0"/>
              <w:bottom w:val="single" w:color="000000" w:sz="0" w:space="0"/>
            </w:tcBorders>
            <w:shd w:val="clear" w:color="auto" w:fill="auto"/>
          </w:tcPr>
          <w:p>
            <w:pPr>
              <w:snapToGrid w:val="0"/>
              <w:rPr>
                <w:rFonts w:eastAsia="Times New Roman CYR"/>
                <w:sz w:val="24"/>
              </w:rPr>
            </w:pPr>
            <w:r>
              <w:rPr>
                <w:i/>
                <w:sz w:val="24"/>
              </w:rPr>
              <w:t>Число человек</w:t>
            </w:r>
          </w:p>
        </w:tc>
        <w:tc>
          <w:tcPr>
            <w:tcW w:w="2039" w:type="dxa"/>
            <w:tcBorders>
              <w:left w:val="single" w:color="000000" w:sz="0" w:space="0"/>
              <w:bottom w:val="single" w:color="000000" w:sz="0" w:space="0"/>
            </w:tcBorders>
            <w:shd w:val="clear" w:color="auto" w:fill="auto"/>
          </w:tcPr>
          <w:p>
            <w:pPr>
              <w:autoSpaceDE w:val="0"/>
              <w:snapToGrid w:val="0"/>
              <w:jc w:val="center"/>
              <w:rPr>
                <w:rFonts w:eastAsia="Times New Roman CYR"/>
                <w:sz w:val="24"/>
              </w:rPr>
            </w:pPr>
            <w:r>
              <w:rPr>
                <w:rFonts w:eastAsia="Times New Roman CYR"/>
                <w:sz w:val="24"/>
              </w:rPr>
              <w:t>82</w:t>
            </w:r>
          </w:p>
        </w:tc>
        <w:tc>
          <w:tcPr>
            <w:tcW w:w="1628" w:type="dxa"/>
            <w:tcBorders>
              <w:left w:val="single" w:color="000000" w:sz="0" w:space="0"/>
              <w:bottom w:val="single" w:color="000000" w:sz="0" w:space="0"/>
            </w:tcBorders>
            <w:shd w:val="clear" w:color="auto" w:fill="auto"/>
          </w:tcPr>
          <w:p>
            <w:pPr>
              <w:autoSpaceDE w:val="0"/>
              <w:snapToGrid w:val="0"/>
              <w:jc w:val="center"/>
              <w:rPr>
                <w:rFonts w:eastAsia="Times New Roman CYR"/>
                <w:sz w:val="24"/>
              </w:rPr>
            </w:pPr>
            <w:r>
              <w:rPr>
                <w:rFonts w:eastAsia="Times New Roman CYR"/>
                <w:sz w:val="24"/>
              </w:rPr>
              <w:t>82</w:t>
            </w:r>
          </w:p>
        </w:tc>
        <w:tc>
          <w:tcPr>
            <w:tcW w:w="1532" w:type="dxa"/>
            <w:tcBorders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auto" w:fill="auto"/>
          </w:tcPr>
          <w:p>
            <w:pPr>
              <w:autoSpaceDE w:val="0"/>
              <w:snapToGrid w:val="0"/>
              <w:jc w:val="center"/>
              <w:rPr>
                <w:rFonts w:eastAsia="Times New Roman CYR"/>
                <w:sz w:val="24"/>
              </w:rPr>
            </w:pPr>
            <w:r>
              <w:rPr>
                <w:rFonts w:eastAsia="Times New Roman CYR"/>
                <w:sz w:val="24"/>
              </w:rPr>
              <w:t>100%</w:t>
            </w:r>
          </w:p>
        </w:tc>
      </w:tr>
      <w:tr>
        <w:tblPrEx>
          <w:tblLayout w:type="fixed"/>
          <w:tblCellMar>
            <w:top w:w="70" w:type="dxa"/>
            <w:left w:w="70" w:type="dxa"/>
            <w:bottom w:w="70" w:type="dxa"/>
            <w:right w:w="70" w:type="dxa"/>
          </w:tblCellMar>
        </w:tblPrEx>
        <w:trPr>
          <w:trHeight w:val="240" w:hRule="atLeast"/>
        </w:trPr>
        <w:tc>
          <w:tcPr>
            <w:tcW w:w="992" w:type="dxa"/>
            <w:tcBorders>
              <w:left w:val="single" w:color="000000" w:sz="0" w:space="0"/>
              <w:bottom w:val="single" w:color="000000" w:sz="0" w:space="0"/>
            </w:tcBorders>
            <w:shd w:val="clear" w:color="auto" w:fill="auto"/>
          </w:tcPr>
          <w:p>
            <w:pPr>
              <w:autoSpaceDE w:val="0"/>
              <w:snapToGrid w:val="0"/>
              <w:rPr>
                <w:sz w:val="24"/>
              </w:rPr>
            </w:pPr>
            <w:r>
              <w:rPr>
                <w:rFonts w:eastAsia="Times New Roman CYR"/>
                <w:sz w:val="24"/>
              </w:rPr>
              <w:t xml:space="preserve">2. </w:t>
            </w:r>
          </w:p>
        </w:tc>
        <w:tc>
          <w:tcPr>
            <w:tcW w:w="3545" w:type="dxa"/>
            <w:tcBorders>
              <w:left w:val="single" w:color="000000" w:sz="0" w:space="0"/>
              <w:bottom w:val="single" w:color="000000" w:sz="0" w:space="0"/>
            </w:tcBorders>
            <w:shd w:val="clear" w:color="auto" w:fill="auto"/>
          </w:tcPr>
          <w:p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Предоставление социального обслуживания в  форме на дому,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</w:t>
            </w:r>
          </w:p>
          <w:p>
            <w:pPr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 коммуникативного потенциала получателей социальных услуг, имеющих ограничения  жизнедеятельности, в том числе детей – инвалидов, срочных социальных услуг</w:t>
            </w:r>
          </w:p>
        </w:tc>
        <w:tc>
          <w:tcPr>
            <w:tcW w:w="1606" w:type="dxa"/>
            <w:tcBorders>
              <w:left w:val="single" w:color="000000" w:sz="0" w:space="0"/>
              <w:bottom w:val="single" w:color="000000" w:sz="0" w:space="0"/>
            </w:tcBorders>
            <w:shd w:val="clear" w:color="auto" w:fill="auto"/>
          </w:tcPr>
          <w:p>
            <w:pPr>
              <w:snapToGrid w:val="0"/>
              <w:rPr>
                <w:rFonts w:eastAsia="Times New Roman CYR"/>
                <w:sz w:val="24"/>
              </w:rPr>
            </w:pPr>
            <w:r>
              <w:rPr>
                <w:i/>
                <w:sz w:val="24"/>
              </w:rPr>
              <w:t>Число человек</w:t>
            </w:r>
          </w:p>
        </w:tc>
        <w:tc>
          <w:tcPr>
            <w:tcW w:w="2039" w:type="dxa"/>
            <w:tcBorders>
              <w:left w:val="single" w:color="000000" w:sz="0" w:space="0"/>
              <w:bottom w:val="single" w:color="000000" w:sz="0" w:space="0"/>
            </w:tcBorders>
            <w:shd w:val="clear" w:color="auto" w:fill="auto"/>
          </w:tcPr>
          <w:p>
            <w:pPr>
              <w:autoSpaceDE w:val="0"/>
              <w:snapToGrid w:val="0"/>
              <w:jc w:val="center"/>
              <w:rPr>
                <w:rFonts w:eastAsia="Times New Roman CYR"/>
                <w:sz w:val="24"/>
              </w:rPr>
            </w:pPr>
            <w:r>
              <w:rPr>
                <w:rFonts w:eastAsia="Times New Roman CYR"/>
                <w:sz w:val="24"/>
              </w:rPr>
              <w:t>1920</w:t>
            </w:r>
          </w:p>
        </w:tc>
        <w:tc>
          <w:tcPr>
            <w:tcW w:w="1628" w:type="dxa"/>
            <w:tcBorders>
              <w:left w:val="single" w:color="000000" w:sz="0" w:space="0"/>
              <w:bottom w:val="single" w:color="000000" w:sz="0" w:space="0"/>
            </w:tcBorders>
            <w:shd w:val="clear" w:color="auto" w:fill="auto"/>
          </w:tcPr>
          <w:p>
            <w:pPr>
              <w:autoSpaceDE w:val="0"/>
              <w:snapToGrid w:val="0"/>
              <w:jc w:val="center"/>
              <w:rPr>
                <w:rFonts w:eastAsia="Times New Roman CYR"/>
                <w:sz w:val="24"/>
              </w:rPr>
            </w:pPr>
            <w:r>
              <w:rPr>
                <w:rFonts w:eastAsia="Times New Roman CYR"/>
                <w:sz w:val="24"/>
              </w:rPr>
              <w:t>1920</w:t>
            </w:r>
          </w:p>
        </w:tc>
        <w:tc>
          <w:tcPr>
            <w:tcW w:w="1532" w:type="dxa"/>
            <w:tcBorders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auto" w:fill="auto"/>
          </w:tcPr>
          <w:p>
            <w:pPr>
              <w:autoSpaceDE w:val="0"/>
              <w:snapToGrid w:val="0"/>
              <w:jc w:val="center"/>
              <w:rPr>
                <w:rFonts w:eastAsia="Times New Roman CYR"/>
                <w:sz w:val="24"/>
              </w:rPr>
            </w:pPr>
            <w:r>
              <w:rPr>
                <w:rFonts w:eastAsia="Times New Roman CYR"/>
                <w:sz w:val="24"/>
              </w:rPr>
              <w:t>100%</w:t>
            </w:r>
          </w:p>
        </w:tc>
      </w:tr>
    </w:tbl>
    <w:p>
      <w:pPr>
        <w:pStyle w:val="9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Форма № 2                                                                                                                 СООТВЕТСТВИЕ </w:t>
      </w:r>
    </w:p>
    <w:p>
      <w:pPr>
        <w:pStyle w:val="9"/>
        <w:shd w:val="clear" w:color="auto" w:fill="auto"/>
        <w:spacing w:before="0" w:after="0" w:line="240" w:lineRule="auto"/>
        <w:ind w:firstLine="0"/>
        <w:rPr>
          <w:rFonts w:eastAsia="Times New Roman CYR"/>
          <w:bCs w:val="0"/>
          <w:sz w:val="28"/>
          <w:szCs w:val="28"/>
        </w:rPr>
      </w:pPr>
      <w:r>
        <w:rPr>
          <w:sz w:val="28"/>
          <w:szCs w:val="28"/>
        </w:rPr>
        <w:t>фактических значений показателей качества оказания муниципальных услуг плановым значениям, установленным в муниципальном задании</w:t>
      </w:r>
      <w:r>
        <w:rPr>
          <w:lang w:eastAsia="ru-RU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74930</wp:posOffset>
                </wp:positionH>
                <wp:positionV relativeFrom="paragraph">
                  <wp:posOffset>76835</wp:posOffset>
                </wp:positionV>
                <wp:extent cx="6191885" cy="13970"/>
                <wp:effectExtent l="2540" t="2540" r="6350" b="2540"/>
                <wp:wrapTopAndBottom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885" cy="139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2" o:spid="_x0000_s1026" o:spt="202" type="#_x0000_t202" style="position:absolute;left:0pt;margin-left:5.9pt;margin-top:6.05pt;height:1.1pt;width:487.55pt;mso-wrap-distance-bottom:0pt;mso-wrap-distance-top:0pt;z-index:251659264;mso-width-relative:page;mso-height-relative:page;" fillcolor="#FFFFFF" filled="t" stroked="f" coordsize="21600,21600" o:gfxdata="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ALpWJtUAAAAIAQAADwAAAAAAAAABACAAAAAi&#10;AAAAZHJzL2Rvd25yZXYueG1sUEsBAhQAFAAAAAgAh07iQH/DAjsNAgAA+wMAAA4AAAAAAAAAAQAg&#10;AAAAJAEAAGRycy9lMm9Eb2MueG1sUEsFBgAAAAAGAAYAWQEAAKMFAAAAAA==&#10;">
                <v:fill on="t" opacity="0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r>
                        <w:t xml:space="preserve"> 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tbl>
      <w:tblPr>
        <w:tblStyle w:val="5"/>
        <w:tblW w:w="11273" w:type="dxa"/>
        <w:tblInd w:w="-1266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567"/>
        <w:gridCol w:w="4095"/>
        <w:gridCol w:w="1352"/>
        <w:gridCol w:w="2208"/>
        <w:gridCol w:w="1559"/>
        <w:gridCol w:w="59"/>
        <w:gridCol w:w="1433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6" w:hRule="atLeast"/>
        </w:trPr>
        <w:tc>
          <w:tcPr>
            <w:tcW w:w="1127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autoSpaceDE w:val="0"/>
              <w:spacing w:line="269" w:lineRule="exact"/>
              <w:jc w:val="center"/>
              <w:rPr>
                <w:sz w:val="24"/>
              </w:rPr>
            </w:pPr>
            <w:r>
              <w:rPr>
                <w:rFonts w:eastAsia="Times New Roman CYR"/>
                <w:bCs w:val="0"/>
                <w:sz w:val="28"/>
                <w:szCs w:val="28"/>
              </w:rPr>
              <w:t>МБУ МКР «ЦСО» за 3 месяца 2018 г.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666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after="0" w:line="269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after="0" w:line="278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услуги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after="0"/>
              <w:ind w:hanging="2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 качества, единица измерения</w:t>
            </w: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показателя качества, установленное муниципальным заданием для отчетного периода (год)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after="0"/>
              <w:ind w:right="3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фактическое значение показателя качества в отчетном периоде</w:t>
            </w:r>
          </w:p>
          <w:p>
            <w:pPr>
              <w:pStyle w:val="10"/>
              <w:shd w:val="clear" w:color="auto" w:fill="auto"/>
              <w:spacing w:after="0"/>
              <w:ind w:right="3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(2018 г.)</w:t>
            </w:r>
          </w:p>
        </w:tc>
        <w:tc>
          <w:tcPr>
            <w:tcW w:w="14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процент исполнения [(5)/(4)] </w:t>
            </w:r>
            <w:r>
              <w:rPr>
                <w:sz w:val="24"/>
                <w:szCs w:val="24"/>
                <w:lang w:val="en-US"/>
              </w:rPr>
              <w:t xml:space="preserve">x </w:t>
            </w:r>
            <w:r>
              <w:rPr>
                <w:sz w:val="24"/>
                <w:szCs w:val="24"/>
              </w:rPr>
              <w:t>100%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6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>
            <w:pPr>
              <w:pStyle w:val="9"/>
              <w:shd w:val="clear" w:color="auto" w:fill="auto"/>
              <w:spacing w:before="0" w:after="0" w:line="100" w:lineRule="atLeas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>
            <w:pPr>
              <w:pStyle w:val="9"/>
              <w:shd w:val="clear" w:color="auto" w:fill="auto"/>
              <w:spacing w:before="0" w:after="0" w:line="10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>
            <w:pPr>
              <w:pStyle w:val="9"/>
              <w:shd w:val="clear" w:color="auto" w:fill="auto"/>
              <w:spacing w:before="0" w:after="0" w:line="100" w:lineRule="atLeast"/>
              <w:ind w:left="7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>
            <w:pPr>
              <w:pStyle w:val="9"/>
              <w:shd w:val="clear" w:color="auto" w:fill="auto"/>
              <w:spacing w:before="0" w:after="0" w:line="10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>
            <w:pPr>
              <w:pStyle w:val="9"/>
              <w:shd w:val="clear" w:color="auto" w:fill="auto"/>
              <w:spacing w:before="0" w:after="0" w:line="100" w:lineRule="atLeast"/>
              <w:ind w:left="7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pStyle w:val="9"/>
              <w:shd w:val="clear" w:color="auto" w:fill="auto"/>
              <w:spacing w:before="0" w:after="0" w:line="10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6" w:hRule="atLeast"/>
        </w:trPr>
        <w:tc>
          <w:tcPr>
            <w:tcW w:w="567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>
            <w:pPr>
              <w:pStyle w:val="9"/>
              <w:shd w:val="clear" w:color="auto" w:fill="auto"/>
              <w:snapToGrid w:val="0"/>
              <w:spacing w:before="0" w:after="0" w:line="100" w:lineRule="atLeast"/>
              <w:ind w:firstLine="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706" w:type="dxa"/>
            <w:gridSpan w:val="6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Предоставление социального обслуживания в стационарной форме </w:t>
            </w:r>
            <w:r>
              <w:rPr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8018145</wp:posOffset>
                      </wp:positionH>
                      <wp:positionV relativeFrom="paragraph">
                        <wp:posOffset>95885</wp:posOffset>
                      </wp:positionV>
                      <wp:extent cx="1915795" cy="1530350"/>
                      <wp:effectExtent l="0" t="0" r="8255" b="0"/>
                      <wp:wrapNone/>
                      <wp:docPr id="1" name="Поле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15795" cy="1530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5"/>
                                    <w:tblW w:w="2802" w:type="dxa"/>
                                    <w:tblInd w:w="0" w:type="dxa"/>
                                    <w:tblBorders>
                                      <w:top w:val="single" w:color="auto" w:sz="4" w:space="0"/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  <w:insideH w:val="single" w:color="auto" w:sz="4" w:space="0"/>
                                      <w:insideV w:val="single" w:color="auto" w:sz="4" w:space="0"/>
                                    </w:tblBorders>
                                    <w:tblLayout w:type="fixed"/>
                                    <w:tblCell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blCellMar>
                                  </w:tblPr>
                                  <w:tblGrid>
                                    <w:gridCol w:w="1668"/>
                                    <w:gridCol w:w="1134"/>
                                  </w:tblGrid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Layout w:type="fixed"/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trHeight w:val="118" w:hRule="atLeast"/>
                                    </w:trPr>
                                    <w:tc>
                                      <w:tcPr>
                                        <w:tcW w:w="166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12" w:space="0"/>
                                        </w:tcBorders>
                                      </w:tcPr>
                                      <w:p>
                                        <w:pPr>
                                          <w:pStyle w:val="2"/>
                                          <w:rPr>
                                            <w:sz w:val="22"/>
                                          </w:rPr>
                                        </w:pPr>
                                        <w:r>
                                          <w:rPr>
                                            <w:sz w:val="22"/>
                                          </w:rPr>
                                          <w:t xml:space="preserve">Уникальный номер      </w:t>
                                        </w:r>
                                      </w:p>
                                      <w:p>
                                        <w:pPr>
                                          <w:pStyle w:val="2"/>
                                          <w:rPr>
                                            <w:sz w:val="22"/>
                                          </w:rPr>
                                        </w:pPr>
                                        <w:r>
                                          <w:rPr>
                                            <w:sz w:val="22"/>
                                          </w:rPr>
                                          <w:t xml:space="preserve">по базовому </w:t>
                                        </w:r>
                                      </w:p>
                                      <w:p>
                                        <w:pPr>
                                          <w:pStyle w:val="2"/>
                                          <w:rPr>
                                            <w:sz w:val="22"/>
                                          </w:rPr>
                                        </w:pPr>
                                        <w:r>
                                          <w:rPr>
                                            <w:sz w:val="22"/>
                                          </w:rPr>
                                          <w:t xml:space="preserve">(отраслевому) </w:t>
                                        </w:r>
                                      </w:p>
                                      <w:p>
                                        <w:pPr>
                                          <w:pStyle w:val="2"/>
                                          <w:rPr>
                                            <w:sz w:val="22"/>
                                          </w:rPr>
                                        </w:pPr>
                                        <w:r>
                                          <w:rPr>
                                            <w:sz w:val="22"/>
                                          </w:rPr>
                                          <w:t xml:space="preserve">перечню   </w:t>
                                        </w:r>
                                      </w:p>
                                      <w:p>
                                        <w:pPr>
                                          <w:jc w:val="right"/>
                                          <w:rPr>
                                            <w:b/>
                                            <w:sz w:val="24"/>
                                            <w:lang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134" w:type="dxa"/>
                                        <w:tcBorders>
                                          <w:top w:val="single" w:color="auto" w:sz="12" w:space="0"/>
                                          <w:left w:val="single" w:color="auto" w:sz="12" w:space="0"/>
                                          <w:bottom w:val="single" w:color="auto" w:sz="12" w:space="0"/>
                                          <w:right w:val="single" w:color="auto" w:sz="12" w:space="0"/>
                                        </w:tcBorders>
                                      </w:tcPr>
                                      <w:p>
                                        <w:pPr>
                                          <w:jc w:val="both"/>
                                          <w:rPr>
                                            <w:b/>
                                            <w:sz w:val="16"/>
                                            <w:szCs w:val="16"/>
                                            <w:lang w:eastAsia="ru-RU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  <w:szCs w:val="16"/>
                                            <w:lang w:eastAsia="ru-RU"/>
                                          </w:rPr>
                                          <w:t>000000000006031040422030000000000001007100101</w:t>
                                        </w:r>
                                      </w:p>
                                    </w:tc>
                                  </w:tr>
                                </w:tbl>
                                <w:p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оле 1" o:spid="_x0000_s1026" o:spt="202" type="#_x0000_t202" style="position:absolute;left:0pt;margin-left:631.35pt;margin-top:7.55pt;height:120.5pt;width:150.85pt;z-index:251662336;mso-width-relative:page;mso-height-relative:page;" fillcolor="#FFFFFF" filled="t" stroked="f" coordsize="21600,21600" o:gfxdata="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HKNOH7ZAAAADAEAAA8AAAAAAAAAAQAg&#10;AAAAIgAAAGRycy9kb3ducmV2LnhtbFBLAQIUABQAAAAIAIdO4kCT37QjDQIAAPADAAAOAAAAAAAA&#10;AAEAIAAAACgBAABkcnMvZTJvRG9jLnhtbFBLBQYAAAAABgAGAFkBAACnBQAAAAA=&#10;">
                      <v:fill on="t" focussize="0,0"/>
                      <v:stroke on="f"/>
                      <v:imagedata o:title=""/>
                      <o:lock v:ext="edit" aspectratio="f"/>
                      <v:textbox>
                        <w:txbxContent>
                          <w:tbl>
                            <w:tblPr>
                              <w:tblStyle w:val="5"/>
                              <w:tblW w:w="2802" w:type="dxa"/>
                              <w:tblInd w:w="0" w:type="dxa"/>
                              <w:tbl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  <w:insideH w:val="single" w:color="auto" w:sz="4" w:space="0"/>
                                <w:insideV w:val="single" w:color="auto" w:sz="4" w:space="0"/>
                              </w:tblBorders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1668"/>
                              <w:gridCol w:w="1134"/>
                            </w:tblGrid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118" w:hRule="atLeast"/>
                              </w:trPr>
                              <w:tc>
                                <w:tcPr>
                                  <w:tcW w:w="16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12" w:space="0"/>
                                  </w:tcBorders>
                                </w:tcPr>
                                <w:p>
                                  <w:pPr>
                                    <w:pStyle w:val="2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 xml:space="preserve">Уникальный номер      </w:t>
                                  </w:r>
                                </w:p>
                                <w:p>
                                  <w:pPr>
                                    <w:pStyle w:val="2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 xml:space="preserve">по базовому </w:t>
                                  </w:r>
                                </w:p>
                                <w:p>
                                  <w:pPr>
                                    <w:pStyle w:val="2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 xml:space="preserve">(отраслевому) </w:t>
                                  </w:r>
                                </w:p>
                                <w:p>
                                  <w:pPr>
                                    <w:pStyle w:val="2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 xml:space="preserve">перечню   </w:t>
                                  </w:r>
                                </w:p>
                                <w:p>
                                  <w:pPr>
                                    <w:jc w:val="right"/>
                                    <w:rPr>
                                      <w:b/>
                                      <w:sz w:val="24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color="auto" w:sz="12" w:space="0"/>
                                    <w:left w:val="single" w:color="auto" w:sz="12" w:space="0"/>
                                    <w:bottom w:val="single" w:color="auto" w:sz="12" w:space="0"/>
                                    <w:right w:val="single" w:color="auto" w:sz="12" w:space="0"/>
                                  </w:tcBorders>
                                </w:tcPr>
                                <w:p>
                                  <w:pPr>
                                    <w:jc w:val="both"/>
                                    <w:rPr>
                                      <w:b/>
                                      <w:sz w:val="16"/>
                                      <w:szCs w:val="16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lang w:eastAsia="ru-RU"/>
                                    </w:rPr>
                                    <w:t>000000000006031040422030000000000001007100101</w:t>
                                  </w:r>
                                </w:p>
                              </w:tc>
                            </w:tr>
                          </w:tbl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</w:rPr>
              <w:t xml:space="preserve">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 </w:t>
            </w:r>
            <w:r>
              <w:rPr>
                <w:b/>
                <w:bCs w:val="0"/>
                <w:sz w:val="24"/>
              </w:rPr>
              <w:t>(социально – реабилитационное отделение)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1" w:hRule="atLeast"/>
        </w:trPr>
        <w:tc>
          <w:tcPr>
            <w:tcW w:w="567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>
            <w:pPr>
              <w:pStyle w:val="9"/>
              <w:shd w:val="clear" w:color="auto" w:fill="auto"/>
              <w:snapToGrid w:val="0"/>
              <w:spacing w:before="0" w:after="0" w:line="100" w:lineRule="atLeas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095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after="0" w:line="100" w:lineRule="atLeas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1.Укомплектованность кадрами</w:t>
            </w:r>
          </w:p>
        </w:tc>
        <w:tc>
          <w:tcPr>
            <w:tcW w:w="1352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%</w:t>
            </w:r>
          </w:p>
        </w:tc>
        <w:tc>
          <w:tcPr>
            <w:tcW w:w="2208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618" w:type="dxa"/>
            <w:gridSpan w:val="2"/>
            <w:tcBorders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99,7</w:t>
            </w:r>
          </w:p>
        </w:tc>
        <w:tc>
          <w:tcPr>
            <w:tcW w:w="143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pStyle w:val="9"/>
              <w:shd w:val="clear" w:color="auto" w:fill="auto"/>
              <w:snapToGrid w:val="0"/>
              <w:spacing w:before="0" w:after="0" w:line="10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99,7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6" w:hRule="atLeast"/>
        </w:trPr>
        <w:tc>
          <w:tcPr>
            <w:tcW w:w="567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>
            <w:pPr>
              <w:pStyle w:val="9"/>
              <w:shd w:val="clear" w:color="auto" w:fill="auto"/>
              <w:snapToGrid w:val="0"/>
              <w:spacing w:before="0" w:after="0" w:line="100" w:lineRule="atLeas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095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2. Доля медицинских работников (врачей, среднего медицинского персонала), повышающих квалификацию не реже 1 раза в 5  лет</w:t>
            </w:r>
          </w:p>
        </w:tc>
        <w:tc>
          <w:tcPr>
            <w:tcW w:w="1352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%</w:t>
            </w:r>
          </w:p>
        </w:tc>
        <w:tc>
          <w:tcPr>
            <w:tcW w:w="2208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618" w:type="dxa"/>
            <w:gridSpan w:val="2"/>
            <w:tcBorders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43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pStyle w:val="9"/>
              <w:shd w:val="clear" w:color="auto" w:fill="auto"/>
              <w:snapToGrid w:val="0"/>
              <w:spacing w:before="0" w:after="0" w:line="10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6" w:hRule="atLeast"/>
        </w:trPr>
        <w:tc>
          <w:tcPr>
            <w:tcW w:w="567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>
            <w:pPr>
              <w:pStyle w:val="9"/>
              <w:shd w:val="clear" w:color="auto" w:fill="auto"/>
              <w:snapToGrid w:val="0"/>
              <w:spacing w:before="0" w:after="0" w:line="100" w:lineRule="atLeas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095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3.Обеспеченность мягким инвентарем, медикаментами по нормативам</w:t>
            </w:r>
          </w:p>
        </w:tc>
        <w:tc>
          <w:tcPr>
            <w:tcW w:w="1352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%</w:t>
            </w:r>
          </w:p>
        </w:tc>
        <w:tc>
          <w:tcPr>
            <w:tcW w:w="2208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618" w:type="dxa"/>
            <w:gridSpan w:val="2"/>
            <w:tcBorders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43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pStyle w:val="9"/>
              <w:shd w:val="clear" w:color="auto" w:fill="auto"/>
              <w:snapToGrid w:val="0"/>
              <w:spacing w:before="0" w:after="0" w:line="10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6" w:hRule="atLeast"/>
        </w:trPr>
        <w:tc>
          <w:tcPr>
            <w:tcW w:w="567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>
            <w:pPr>
              <w:pStyle w:val="9"/>
              <w:shd w:val="clear" w:color="auto" w:fill="auto"/>
              <w:snapToGrid w:val="0"/>
              <w:spacing w:before="0" w:after="0" w:line="100" w:lineRule="atLeas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095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4. Выполнение натуральных норм питания</w:t>
            </w:r>
          </w:p>
        </w:tc>
        <w:tc>
          <w:tcPr>
            <w:tcW w:w="1352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%</w:t>
            </w:r>
          </w:p>
        </w:tc>
        <w:tc>
          <w:tcPr>
            <w:tcW w:w="2208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618" w:type="dxa"/>
            <w:gridSpan w:val="2"/>
            <w:tcBorders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43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pStyle w:val="9"/>
              <w:shd w:val="clear" w:color="auto" w:fill="auto"/>
              <w:snapToGrid w:val="0"/>
              <w:spacing w:before="0" w:after="0" w:line="10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6" w:hRule="atLeast"/>
        </w:trPr>
        <w:tc>
          <w:tcPr>
            <w:tcW w:w="567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>
            <w:pPr>
              <w:pStyle w:val="9"/>
              <w:shd w:val="clear" w:color="auto" w:fill="auto"/>
              <w:snapToGrid w:val="0"/>
              <w:spacing w:before="0" w:after="0" w:line="100" w:lineRule="atLeas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095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5. Наличие жалоб в книге обращений</w:t>
            </w:r>
          </w:p>
        </w:tc>
        <w:tc>
          <w:tcPr>
            <w:tcW w:w="1352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ед.</w:t>
            </w:r>
          </w:p>
        </w:tc>
        <w:tc>
          <w:tcPr>
            <w:tcW w:w="2208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18" w:type="dxa"/>
            <w:gridSpan w:val="2"/>
            <w:tcBorders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3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pStyle w:val="9"/>
              <w:shd w:val="clear" w:color="auto" w:fill="auto"/>
              <w:snapToGrid w:val="0"/>
              <w:spacing w:before="0" w:after="0" w:line="10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6" w:hRule="atLeast"/>
        </w:trPr>
        <w:tc>
          <w:tcPr>
            <w:tcW w:w="567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>
            <w:pPr>
              <w:pStyle w:val="9"/>
              <w:shd w:val="clear" w:color="auto" w:fill="auto"/>
              <w:snapToGrid w:val="0"/>
              <w:spacing w:before="0" w:after="0" w:line="100" w:lineRule="atLeas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095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6. Полнота и эффективность использования бюджетных средств на выполнение муниципального задания</w:t>
            </w:r>
          </w:p>
        </w:tc>
        <w:tc>
          <w:tcPr>
            <w:tcW w:w="1352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%</w:t>
            </w:r>
          </w:p>
        </w:tc>
        <w:tc>
          <w:tcPr>
            <w:tcW w:w="2208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>
            <w:pPr>
              <w:snapToGrid w:val="0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618" w:type="dxa"/>
            <w:gridSpan w:val="2"/>
            <w:tcBorders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100</w:t>
            </w:r>
          </w:p>
        </w:tc>
        <w:tc>
          <w:tcPr>
            <w:tcW w:w="143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pStyle w:val="9"/>
              <w:shd w:val="clear" w:color="auto" w:fill="auto"/>
              <w:snapToGrid w:val="0"/>
              <w:spacing w:before="0" w:after="0" w:line="10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6" w:hRule="atLeast"/>
        </w:trPr>
        <w:tc>
          <w:tcPr>
            <w:tcW w:w="567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>
            <w:pPr>
              <w:pStyle w:val="9"/>
              <w:shd w:val="clear" w:color="auto" w:fill="auto"/>
              <w:snapToGrid w:val="0"/>
              <w:spacing w:before="0" w:after="0" w:line="100" w:lineRule="atLeas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095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7. Количество нарушений гос. стандартов по порядку (регламенту) оказания услуги, установленных по результатам проверок контрольных органов</w:t>
            </w:r>
          </w:p>
        </w:tc>
        <w:tc>
          <w:tcPr>
            <w:tcW w:w="1352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ед.</w:t>
            </w:r>
          </w:p>
        </w:tc>
        <w:tc>
          <w:tcPr>
            <w:tcW w:w="2208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18" w:type="dxa"/>
            <w:gridSpan w:val="2"/>
            <w:tcBorders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3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pStyle w:val="9"/>
              <w:shd w:val="clear" w:color="auto" w:fill="auto"/>
              <w:snapToGrid w:val="0"/>
              <w:spacing w:before="0" w:after="0" w:line="10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6" w:hRule="atLeast"/>
        </w:trPr>
        <w:tc>
          <w:tcPr>
            <w:tcW w:w="567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>
            <w:pPr>
              <w:pStyle w:val="9"/>
              <w:shd w:val="clear" w:color="auto" w:fill="auto"/>
              <w:snapToGrid w:val="0"/>
              <w:spacing w:before="0" w:after="0" w:line="100" w:lineRule="atLeas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095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8.Наличие предписаний надзорных органов (Госпожнадзора, Роспотребнадзора, Росздравнадзора)</w:t>
            </w:r>
          </w:p>
        </w:tc>
        <w:tc>
          <w:tcPr>
            <w:tcW w:w="1352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ед.</w:t>
            </w:r>
          </w:p>
        </w:tc>
        <w:tc>
          <w:tcPr>
            <w:tcW w:w="2208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618" w:type="dxa"/>
            <w:gridSpan w:val="2"/>
            <w:tcBorders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3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pStyle w:val="9"/>
              <w:shd w:val="clear" w:color="auto" w:fill="auto"/>
              <w:snapToGrid w:val="0"/>
              <w:spacing w:before="0" w:after="0" w:line="100" w:lineRule="atLeast"/>
              <w:ind w:firstLine="0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6" w:hRule="atLeast"/>
        </w:trPr>
        <w:tc>
          <w:tcPr>
            <w:tcW w:w="567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>
            <w:pPr>
              <w:pStyle w:val="9"/>
              <w:shd w:val="clear" w:color="auto" w:fill="auto"/>
              <w:snapToGrid w:val="0"/>
              <w:spacing w:before="0" w:after="0" w:line="100" w:lineRule="atLeast"/>
              <w:ind w:firstLine="0"/>
              <w:jc w:val="both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706" w:type="dxa"/>
            <w:gridSpan w:val="6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pStyle w:val="8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Предоставление социального обслуживания в  форме на дому,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(отделения социального обслуживания на дому, специализированные отделения социально-медицинского обслуживания на дому)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6" w:hRule="atLeast"/>
        </w:trPr>
        <w:tc>
          <w:tcPr>
            <w:tcW w:w="567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>
            <w:pPr>
              <w:pStyle w:val="9"/>
              <w:shd w:val="clear" w:color="auto" w:fill="auto"/>
              <w:snapToGrid w:val="0"/>
              <w:spacing w:before="0" w:after="0" w:line="100" w:lineRule="atLeas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095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after="0" w:line="100" w:lineRule="atLeast"/>
              <w:ind w:firstLine="0"/>
              <w:jc w:val="left"/>
              <w:rPr>
                <w:sz w:val="24"/>
              </w:rPr>
            </w:pPr>
            <w:r>
              <w:rPr>
                <w:sz w:val="24"/>
                <w:szCs w:val="24"/>
              </w:rPr>
              <w:t>1.Укомплектованность кадрами</w:t>
            </w:r>
          </w:p>
        </w:tc>
        <w:tc>
          <w:tcPr>
            <w:tcW w:w="1352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%</w:t>
            </w:r>
          </w:p>
        </w:tc>
        <w:tc>
          <w:tcPr>
            <w:tcW w:w="2208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>
            <w:pPr>
              <w:snapToGrid w:val="0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618" w:type="dxa"/>
            <w:gridSpan w:val="2"/>
            <w:tcBorders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99,7</w:t>
            </w:r>
          </w:p>
        </w:tc>
        <w:tc>
          <w:tcPr>
            <w:tcW w:w="143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pStyle w:val="9"/>
              <w:shd w:val="clear" w:color="auto" w:fill="auto"/>
              <w:snapToGrid w:val="0"/>
              <w:spacing w:before="0" w:after="0" w:line="10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99,7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6" w:hRule="atLeast"/>
        </w:trPr>
        <w:tc>
          <w:tcPr>
            <w:tcW w:w="567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>
            <w:pPr>
              <w:pStyle w:val="9"/>
              <w:shd w:val="clear" w:color="auto" w:fill="auto"/>
              <w:snapToGrid w:val="0"/>
              <w:spacing w:before="0" w:after="0" w:line="100" w:lineRule="atLeas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095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2. Доля медицинских работников (среднего медицинского персонала), повышающих квалификацию не реже 1 раза в 5 лет</w:t>
            </w:r>
          </w:p>
        </w:tc>
        <w:tc>
          <w:tcPr>
            <w:tcW w:w="1352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%</w:t>
            </w:r>
          </w:p>
        </w:tc>
        <w:tc>
          <w:tcPr>
            <w:tcW w:w="2208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618" w:type="dxa"/>
            <w:gridSpan w:val="2"/>
            <w:tcBorders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lang w:val="en-US"/>
              </w:rPr>
              <w:t>0</w:t>
            </w:r>
            <w:r>
              <w:rPr>
                <w:sz w:val="24"/>
              </w:rPr>
              <w:t>0</w:t>
            </w:r>
          </w:p>
        </w:tc>
        <w:tc>
          <w:tcPr>
            <w:tcW w:w="143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pStyle w:val="9"/>
              <w:shd w:val="clear" w:color="auto" w:fill="auto"/>
              <w:snapToGrid w:val="0"/>
              <w:spacing w:before="0" w:after="0" w:line="10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6" w:hRule="atLeast"/>
        </w:trPr>
        <w:tc>
          <w:tcPr>
            <w:tcW w:w="567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>
            <w:pPr>
              <w:pStyle w:val="9"/>
              <w:shd w:val="clear" w:color="auto" w:fill="auto"/>
              <w:snapToGrid w:val="0"/>
              <w:spacing w:before="0" w:after="0" w:line="100" w:lineRule="atLeas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095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3.Обеспеченность по нормативам работников одеждой, обувью, инвентарем</w:t>
            </w:r>
          </w:p>
        </w:tc>
        <w:tc>
          <w:tcPr>
            <w:tcW w:w="1352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%</w:t>
            </w:r>
          </w:p>
        </w:tc>
        <w:tc>
          <w:tcPr>
            <w:tcW w:w="2208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618" w:type="dxa"/>
            <w:gridSpan w:val="2"/>
            <w:tcBorders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lang w:val="en-US"/>
              </w:rPr>
              <w:t>0</w:t>
            </w:r>
            <w:r>
              <w:rPr>
                <w:sz w:val="24"/>
              </w:rPr>
              <w:t>0</w:t>
            </w:r>
          </w:p>
        </w:tc>
        <w:tc>
          <w:tcPr>
            <w:tcW w:w="143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pStyle w:val="9"/>
              <w:shd w:val="clear" w:color="auto" w:fill="auto"/>
              <w:snapToGrid w:val="0"/>
              <w:spacing w:before="0" w:after="0" w:line="10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6" w:hRule="atLeast"/>
        </w:trPr>
        <w:tc>
          <w:tcPr>
            <w:tcW w:w="567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>
            <w:pPr>
              <w:pStyle w:val="9"/>
              <w:shd w:val="clear" w:color="auto" w:fill="auto"/>
              <w:snapToGrid w:val="0"/>
              <w:spacing w:before="0" w:after="0" w:line="100" w:lineRule="atLeas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095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4. Наличие жалоб в книге обращений</w:t>
            </w:r>
          </w:p>
        </w:tc>
        <w:tc>
          <w:tcPr>
            <w:tcW w:w="1352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ед.</w:t>
            </w:r>
          </w:p>
        </w:tc>
        <w:tc>
          <w:tcPr>
            <w:tcW w:w="2208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18" w:type="dxa"/>
            <w:gridSpan w:val="2"/>
            <w:tcBorders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3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pStyle w:val="9"/>
              <w:shd w:val="clear" w:color="auto" w:fill="auto"/>
              <w:snapToGrid w:val="0"/>
              <w:spacing w:before="0" w:after="0" w:line="10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6" w:hRule="atLeast"/>
        </w:trPr>
        <w:tc>
          <w:tcPr>
            <w:tcW w:w="567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>
            <w:pPr>
              <w:pStyle w:val="9"/>
              <w:shd w:val="clear" w:color="auto" w:fill="auto"/>
              <w:snapToGrid w:val="0"/>
              <w:spacing w:before="0" w:after="0" w:line="100" w:lineRule="atLeas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095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5. Полнота и эффективность использования бюджетных средств на выполнение муниципального задания</w:t>
            </w:r>
          </w:p>
        </w:tc>
        <w:tc>
          <w:tcPr>
            <w:tcW w:w="1352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%</w:t>
            </w:r>
          </w:p>
        </w:tc>
        <w:tc>
          <w:tcPr>
            <w:tcW w:w="2208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>
            <w:pPr>
              <w:snapToGrid w:val="0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618" w:type="dxa"/>
            <w:gridSpan w:val="2"/>
            <w:tcBorders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100</w:t>
            </w:r>
          </w:p>
        </w:tc>
        <w:tc>
          <w:tcPr>
            <w:tcW w:w="143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pStyle w:val="9"/>
              <w:shd w:val="clear" w:color="auto" w:fill="auto"/>
              <w:snapToGrid w:val="0"/>
              <w:spacing w:before="0" w:after="0" w:line="10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6" w:hRule="atLeast"/>
        </w:trPr>
        <w:tc>
          <w:tcPr>
            <w:tcW w:w="567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>
            <w:pPr>
              <w:pStyle w:val="9"/>
              <w:shd w:val="clear" w:color="auto" w:fill="auto"/>
              <w:snapToGrid w:val="0"/>
              <w:spacing w:before="0" w:after="0" w:line="100" w:lineRule="atLeas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095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6. Количество нарушений гос. стандартов по порядку (регламенту) оказания услуги, установленных по результатам проверок контрольных органов</w:t>
            </w:r>
          </w:p>
        </w:tc>
        <w:tc>
          <w:tcPr>
            <w:tcW w:w="1352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ед.</w:t>
            </w:r>
          </w:p>
        </w:tc>
        <w:tc>
          <w:tcPr>
            <w:tcW w:w="2208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18" w:type="dxa"/>
            <w:gridSpan w:val="2"/>
            <w:tcBorders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3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pStyle w:val="9"/>
              <w:shd w:val="clear" w:color="auto" w:fill="auto"/>
              <w:snapToGrid w:val="0"/>
              <w:spacing w:before="0" w:after="0" w:line="10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6" w:hRule="atLeast"/>
        </w:trPr>
        <w:tc>
          <w:tcPr>
            <w:tcW w:w="567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>
            <w:pPr>
              <w:pStyle w:val="9"/>
              <w:shd w:val="clear" w:color="auto" w:fill="auto"/>
              <w:snapToGrid w:val="0"/>
              <w:spacing w:before="0" w:after="0" w:line="100" w:lineRule="atLeas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095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7. Количество нарушений гос. стандартов по порядку (регламенту) оказания услуги, установленных по результатам проверок контрольных органов</w:t>
            </w:r>
          </w:p>
        </w:tc>
        <w:tc>
          <w:tcPr>
            <w:tcW w:w="1352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ед.</w:t>
            </w:r>
          </w:p>
        </w:tc>
        <w:tc>
          <w:tcPr>
            <w:tcW w:w="2208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18" w:type="dxa"/>
            <w:gridSpan w:val="2"/>
            <w:tcBorders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3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pStyle w:val="9"/>
              <w:shd w:val="clear" w:color="auto" w:fill="auto"/>
              <w:snapToGrid w:val="0"/>
              <w:spacing w:before="0" w:after="0" w:line="100" w:lineRule="atLeast"/>
              <w:ind w:firstLine="0"/>
            </w:pPr>
            <w:r>
              <w:rPr>
                <w:sz w:val="24"/>
                <w:szCs w:val="24"/>
              </w:rPr>
              <w:t>100</w:t>
            </w:r>
          </w:p>
        </w:tc>
      </w:tr>
    </w:tbl>
    <w:p>
      <w:pPr>
        <w:pStyle w:val="9"/>
        <w:shd w:val="clear" w:color="auto" w:fill="auto"/>
        <w:spacing w:before="0" w:after="241" w:line="270" w:lineRule="exact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</w:t>
      </w:r>
    </w:p>
    <w:p>
      <w:pPr>
        <w:pStyle w:val="9"/>
        <w:shd w:val="clear" w:color="auto" w:fill="auto"/>
        <w:spacing w:before="0" w:after="241" w:line="270" w:lineRule="exact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форма № 3</w:t>
      </w:r>
    </w:p>
    <w:p>
      <w:pPr>
        <w:pStyle w:val="9"/>
        <w:shd w:val="clear" w:color="auto" w:fill="auto"/>
        <w:spacing w:before="0" w:after="0" w:line="240" w:lineRule="auto"/>
        <w:ind w:left="260" w:firstLine="0"/>
        <w:rPr>
          <w:sz w:val="28"/>
          <w:szCs w:val="28"/>
        </w:rPr>
      </w:pPr>
      <w:r>
        <w:rPr>
          <w:sz w:val="28"/>
          <w:szCs w:val="28"/>
        </w:rPr>
        <w:t>СООТНОШЕНИЕ</w:t>
      </w:r>
    </w:p>
    <w:p>
      <w:pPr>
        <w:pStyle w:val="9"/>
        <w:shd w:val="clear" w:color="auto" w:fill="auto"/>
        <w:spacing w:before="0" w:after="0" w:line="240" w:lineRule="auto"/>
        <w:ind w:left="260" w:firstLine="0"/>
        <w:rPr>
          <w:rFonts w:eastAsia="Times New Roman CYR"/>
          <w:bCs w:val="0"/>
          <w:sz w:val="28"/>
          <w:szCs w:val="28"/>
        </w:rPr>
      </w:pPr>
      <w:r>
        <w:rPr>
          <w:sz w:val="28"/>
          <w:szCs w:val="28"/>
        </w:rPr>
        <w:t xml:space="preserve"> нормативных и фактических затрат на оказание единицы муниципальной услуги </w:t>
      </w:r>
    </w:p>
    <w:tbl>
      <w:tblPr>
        <w:tblStyle w:val="5"/>
        <w:tblW w:w="11267" w:type="dxa"/>
        <w:tblInd w:w="-1266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567"/>
        <w:gridCol w:w="5016"/>
        <w:gridCol w:w="2243"/>
        <w:gridCol w:w="1871"/>
        <w:gridCol w:w="1570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6" w:hRule="atLeast"/>
        </w:trPr>
        <w:tc>
          <w:tcPr>
            <w:tcW w:w="1126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autoSpaceDE w:val="0"/>
              <w:spacing w:line="269" w:lineRule="exact"/>
              <w:jc w:val="center"/>
              <w:rPr>
                <w:sz w:val="24"/>
              </w:rPr>
            </w:pPr>
            <w:r>
              <w:rPr>
                <w:rFonts w:eastAsia="Times New Roman CYR"/>
                <w:bCs w:val="0"/>
                <w:sz w:val="28"/>
                <w:szCs w:val="28"/>
              </w:rPr>
              <w:t>МБУ МКР «ЦСО» за 3 месяца 2018г.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4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after="0" w:line="100" w:lineRule="atLeast"/>
              <w:ind w:left="1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5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after="0" w:line="278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услуги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after="0" w:line="278" w:lineRule="exact"/>
              <w:ind w:right="24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нормативные затраты на оказание услуги, руб.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after="0" w:line="278" w:lineRule="exact"/>
              <w:ind w:right="24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фактические затраты на оказание услуги, руб.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процент исполнения [(4) / (3)] </w:t>
            </w:r>
            <w:r>
              <w:rPr>
                <w:sz w:val="24"/>
                <w:szCs w:val="24"/>
                <w:lang w:val="en-US"/>
              </w:rPr>
              <w:t xml:space="preserve">x </w:t>
            </w:r>
            <w:r>
              <w:rPr>
                <w:sz w:val="24"/>
                <w:szCs w:val="24"/>
              </w:rPr>
              <w:t>100%, %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>
            <w:pPr>
              <w:pStyle w:val="9"/>
              <w:shd w:val="clear" w:color="auto" w:fill="auto"/>
              <w:spacing w:before="0" w:after="0" w:line="100" w:lineRule="atLeast"/>
              <w:ind w:left="4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>
            <w:pPr>
              <w:pStyle w:val="9"/>
              <w:shd w:val="clear" w:color="auto" w:fill="auto"/>
              <w:spacing w:before="0" w:after="0" w:line="10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>
            <w:pPr>
              <w:pStyle w:val="9"/>
              <w:shd w:val="clear" w:color="auto" w:fill="auto"/>
              <w:spacing w:before="0" w:after="0" w:line="100" w:lineRule="atLeast"/>
              <w:ind w:left="12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>
            <w:pPr>
              <w:pStyle w:val="9"/>
              <w:shd w:val="clear" w:color="auto" w:fill="auto"/>
              <w:spacing w:before="0" w:after="0" w:line="100" w:lineRule="atLeast"/>
              <w:ind w:left="1200" w:firstLine="0"/>
              <w:jc w:val="left"/>
              <w:rPr>
                <w:rFonts w:eastAsia="Times New Roman CYR"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pStyle w:val="9"/>
              <w:shd w:val="clear" w:color="auto" w:fill="auto"/>
              <w:spacing w:before="0" w:after="0" w:line="100" w:lineRule="atLeast"/>
              <w:ind w:firstLine="0"/>
              <w:rPr>
                <w:rFonts w:eastAsia="Times New Roman CYR"/>
                <w:sz w:val="24"/>
              </w:rPr>
            </w:pPr>
            <w:r>
              <w:rPr>
                <w:rFonts w:eastAsia="Times New Roman CYR"/>
                <w:sz w:val="24"/>
                <w:szCs w:val="24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41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>
            <w:pPr>
              <w:autoSpaceDE w:val="0"/>
              <w:snapToGrid w:val="0"/>
              <w:rPr>
                <w:sz w:val="24"/>
              </w:rPr>
            </w:pPr>
            <w:r>
              <w:rPr>
                <w:rFonts w:eastAsia="Times New Roman CYR"/>
                <w:sz w:val="24"/>
              </w:rPr>
              <w:t xml:space="preserve">1. </w:t>
            </w:r>
          </w:p>
        </w:tc>
        <w:tc>
          <w:tcPr>
            <w:tcW w:w="5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>
            <w:pPr>
              <w:snapToGrid w:val="0"/>
              <w:spacing w:before="120"/>
              <w:rPr>
                <w:sz w:val="24"/>
              </w:rPr>
            </w:pPr>
            <w:r>
              <w:rPr>
                <w:sz w:val="24"/>
              </w:rPr>
              <w:t xml:space="preserve">Предоставление социального обслуживания в стационарной форме </w:t>
            </w:r>
            <w:r>
              <w:rPr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8018145</wp:posOffset>
                      </wp:positionH>
                      <wp:positionV relativeFrom="paragraph">
                        <wp:posOffset>95885</wp:posOffset>
                      </wp:positionV>
                      <wp:extent cx="1915795" cy="1530350"/>
                      <wp:effectExtent l="0" t="0" r="8255" b="0"/>
                      <wp:wrapNone/>
                      <wp:docPr id="6" name="Поле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15795" cy="1530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5"/>
                                    <w:tblW w:w="2802" w:type="dxa"/>
                                    <w:tblInd w:w="0" w:type="dxa"/>
                                    <w:tblBorders>
                                      <w:top w:val="single" w:color="auto" w:sz="4" w:space="0"/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  <w:insideH w:val="single" w:color="auto" w:sz="4" w:space="0"/>
                                      <w:insideV w:val="single" w:color="auto" w:sz="4" w:space="0"/>
                                    </w:tblBorders>
                                    <w:tblLayout w:type="fixed"/>
                                    <w:tblCell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blCellMar>
                                  </w:tblPr>
                                  <w:tblGrid>
                                    <w:gridCol w:w="1668"/>
                                    <w:gridCol w:w="1134"/>
                                  </w:tblGrid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Layout w:type="fixed"/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trHeight w:val="118" w:hRule="atLeast"/>
                                    </w:trPr>
                                    <w:tc>
                                      <w:tcPr>
                                        <w:tcW w:w="166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12" w:space="0"/>
                                        </w:tcBorders>
                                      </w:tcPr>
                                      <w:p>
                                        <w:pPr>
                                          <w:pStyle w:val="2"/>
                                          <w:rPr>
                                            <w:sz w:val="22"/>
                                          </w:rPr>
                                        </w:pPr>
                                        <w:r>
                                          <w:rPr>
                                            <w:sz w:val="22"/>
                                          </w:rPr>
                                          <w:t xml:space="preserve">Уникальный номер      </w:t>
                                        </w:r>
                                      </w:p>
                                      <w:p>
                                        <w:pPr>
                                          <w:pStyle w:val="2"/>
                                          <w:rPr>
                                            <w:sz w:val="22"/>
                                          </w:rPr>
                                        </w:pPr>
                                        <w:r>
                                          <w:rPr>
                                            <w:sz w:val="22"/>
                                          </w:rPr>
                                          <w:t xml:space="preserve">по базовому </w:t>
                                        </w:r>
                                      </w:p>
                                      <w:p>
                                        <w:pPr>
                                          <w:pStyle w:val="2"/>
                                          <w:rPr>
                                            <w:sz w:val="22"/>
                                          </w:rPr>
                                        </w:pPr>
                                        <w:r>
                                          <w:rPr>
                                            <w:sz w:val="22"/>
                                          </w:rPr>
                                          <w:t xml:space="preserve">(отраслевому) </w:t>
                                        </w:r>
                                      </w:p>
                                      <w:p>
                                        <w:pPr>
                                          <w:pStyle w:val="2"/>
                                          <w:rPr>
                                            <w:sz w:val="22"/>
                                          </w:rPr>
                                        </w:pPr>
                                        <w:r>
                                          <w:rPr>
                                            <w:sz w:val="22"/>
                                          </w:rPr>
                                          <w:t xml:space="preserve">перечню   </w:t>
                                        </w:r>
                                      </w:p>
                                      <w:p>
                                        <w:pPr>
                                          <w:jc w:val="right"/>
                                          <w:rPr>
                                            <w:b/>
                                            <w:sz w:val="24"/>
                                            <w:lang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134" w:type="dxa"/>
                                        <w:tcBorders>
                                          <w:top w:val="single" w:color="auto" w:sz="12" w:space="0"/>
                                          <w:left w:val="single" w:color="auto" w:sz="12" w:space="0"/>
                                          <w:bottom w:val="single" w:color="auto" w:sz="12" w:space="0"/>
                                          <w:right w:val="single" w:color="auto" w:sz="12" w:space="0"/>
                                        </w:tcBorders>
                                      </w:tcPr>
                                      <w:p>
                                        <w:pPr>
                                          <w:jc w:val="both"/>
                                          <w:rPr>
                                            <w:b/>
                                            <w:sz w:val="16"/>
                                            <w:szCs w:val="16"/>
                                            <w:lang w:eastAsia="ru-RU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  <w:szCs w:val="16"/>
                                            <w:lang w:eastAsia="ru-RU"/>
                                          </w:rPr>
                                          <w:t>000000000006031040422030000000000001007100101</w:t>
                                        </w:r>
                                      </w:p>
                                    </w:tc>
                                  </w:tr>
                                </w:tbl>
                                <w:p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оле 6" o:spid="_x0000_s1026" o:spt="202" type="#_x0000_t202" style="position:absolute;left:0pt;margin-left:631.35pt;margin-top:7.55pt;height:120.5pt;width:150.85pt;z-index:251663360;mso-width-relative:page;mso-height-relative:page;" fillcolor="#FFFFFF" filled="t" stroked="f" coordsize="21600,21600" o:gfxdata="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ByjTh+2QAAAAwBAAAPAAAAAAAAAAEA&#10;IAAAACIAAABkcnMvZG93bnJldi54bWxQSwECFAAUAAAACACHTuJAgslKRQ4CAADwAwAADgAAAAAA&#10;AAABACAAAAAoAQAAZHJzL2Uyb0RvYy54bWxQSwUGAAAAAAYABgBZAQAAqAUAAAAA&#10;">
                      <v:fill on="t" focussize="0,0"/>
                      <v:stroke on="f"/>
                      <v:imagedata o:title=""/>
                      <o:lock v:ext="edit" aspectratio="f"/>
                      <v:textbox>
                        <w:txbxContent>
                          <w:tbl>
                            <w:tblPr>
                              <w:tblStyle w:val="5"/>
                              <w:tblW w:w="2802" w:type="dxa"/>
                              <w:tblInd w:w="0" w:type="dxa"/>
                              <w:tbl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  <w:insideH w:val="single" w:color="auto" w:sz="4" w:space="0"/>
                                <w:insideV w:val="single" w:color="auto" w:sz="4" w:space="0"/>
                              </w:tblBorders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1668"/>
                              <w:gridCol w:w="1134"/>
                            </w:tblGrid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118" w:hRule="atLeast"/>
                              </w:trPr>
                              <w:tc>
                                <w:tcPr>
                                  <w:tcW w:w="16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12" w:space="0"/>
                                  </w:tcBorders>
                                </w:tcPr>
                                <w:p>
                                  <w:pPr>
                                    <w:pStyle w:val="2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 xml:space="preserve">Уникальный номер      </w:t>
                                  </w:r>
                                </w:p>
                                <w:p>
                                  <w:pPr>
                                    <w:pStyle w:val="2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 xml:space="preserve">по базовому </w:t>
                                  </w:r>
                                </w:p>
                                <w:p>
                                  <w:pPr>
                                    <w:pStyle w:val="2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 xml:space="preserve">(отраслевому) </w:t>
                                  </w:r>
                                </w:p>
                                <w:p>
                                  <w:pPr>
                                    <w:pStyle w:val="2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 xml:space="preserve">перечню   </w:t>
                                  </w:r>
                                </w:p>
                                <w:p>
                                  <w:pPr>
                                    <w:jc w:val="right"/>
                                    <w:rPr>
                                      <w:b/>
                                      <w:sz w:val="24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color="auto" w:sz="12" w:space="0"/>
                                    <w:left w:val="single" w:color="auto" w:sz="12" w:space="0"/>
                                    <w:bottom w:val="single" w:color="auto" w:sz="12" w:space="0"/>
                                    <w:right w:val="single" w:color="auto" w:sz="12" w:space="0"/>
                                  </w:tcBorders>
                                </w:tcPr>
                                <w:p>
                                  <w:pPr>
                                    <w:jc w:val="both"/>
                                    <w:rPr>
                                      <w:b/>
                                      <w:sz w:val="16"/>
                                      <w:szCs w:val="16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lang w:eastAsia="ru-RU"/>
                                    </w:rPr>
                                    <w:t>000000000006031040422030000000000001007100101</w:t>
                                  </w:r>
                                </w:p>
                              </w:tc>
                            </w:tr>
                          </w:tbl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</w:rPr>
              <w:t>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 (социально – реабилитационное отделение)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>
            <w:pPr>
              <w:snapToGrid w:val="0"/>
              <w:jc w:val="center"/>
              <w:rPr>
                <w:rFonts w:eastAsia="Times New Roman CYR"/>
                <w:sz w:val="24"/>
              </w:rPr>
            </w:pPr>
            <w:r>
              <w:rPr>
                <w:rFonts w:eastAsia="Times New Roman CYR"/>
                <w:sz w:val="24"/>
              </w:rPr>
              <w:t>232866,84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>
            <w:pPr>
              <w:snapToGrid w:val="0"/>
              <w:jc w:val="center"/>
              <w:rPr>
                <w:rFonts w:eastAsia="Times New Roman CYR"/>
                <w:sz w:val="24"/>
              </w:rPr>
            </w:pPr>
            <w:r>
              <w:rPr>
                <w:rFonts w:eastAsia="Times New Roman CYR"/>
                <w:sz w:val="24"/>
              </w:rPr>
              <w:t>50716,99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napToGrid w:val="0"/>
              <w:jc w:val="center"/>
              <w:rPr>
                <w:rFonts w:eastAsia="Times New Roman CYR"/>
                <w:sz w:val="24"/>
              </w:rPr>
            </w:pPr>
            <w:r>
              <w:rPr>
                <w:rFonts w:eastAsia="Times New Roman CYR"/>
                <w:sz w:val="24"/>
              </w:rPr>
              <w:t>22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41" w:hRule="atLeast"/>
        </w:trPr>
        <w:tc>
          <w:tcPr>
            <w:tcW w:w="567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>
            <w:pPr>
              <w:autoSpaceDE w:val="0"/>
              <w:snapToGrid w:val="0"/>
              <w:rPr>
                <w:sz w:val="24"/>
              </w:rPr>
            </w:pPr>
            <w:r>
              <w:rPr>
                <w:rFonts w:eastAsia="Times New Roman CYR"/>
                <w:sz w:val="24"/>
              </w:rPr>
              <w:t xml:space="preserve">2. </w:t>
            </w:r>
          </w:p>
        </w:tc>
        <w:tc>
          <w:tcPr>
            <w:tcW w:w="5016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>
            <w:pPr>
              <w:snapToGrid w:val="0"/>
              <w:rPr>
                <w:rFonts w:eastAsia="Times New Roman CYR"/>
                <w:sz w:val="24"/>
              </w:rPr>
            </w:pPr>
            <w:r>
              <w:rPr>
                <w:sz w:val="24"/>
              </w:rPr>
              <w:t>Предоставление социального обслуживания в  форме на дому,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(отделения социального обслуживания на дому, специализированные отделения социально-медицинского обслуживания на дому)</w:t>
            </w:r>
          </w:p>
        </w:tc>
        <w:tc>
          <w:tcPr>
            <w:tcW w:w="2243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>
            <w:pPr>
              <w:snapToGrid w:val="0"/>
              <w:jc w:val="center"/>
              <w:rPr>
                <w:rFonts w:eastAsia="Times New Roman CYR"/>
                <w:sz w:val="24"/>
              </w:rPr>
            </w:pPr>
            <w:r>
              <w:rPr>
                <w:rFonts w:eastAsia="Times New Roman CYR"/>
                <w:sz w:val="24"/>
              </w:rPr>
              <w:t>71347,51</w:t>
            </w:r>
          </w:p>
        </w:tc>
        <w:tc>
          <w:tcPr>
            <w:tcW w:w="1871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>
            <w:pPr>
              <w:autoSpaceDE w:val="0"/>
              <w:snapToGrid w:val="0"/>
              <w:jc w:val="center"/>
              <w:rPr>
                <w:rFonts w:eastAsia="Times New Roman CYR"/>
                <w:sz w:val="24"/>
              </w:rPr>
            </w:pPr>
            <w:r>
              <w:rPr>
                <w:rFonts w:eastAsia="Times New Roman CYR"/>
                <w:sz w:val="24"/>
              </w:rPr>
              <w:t>16653,05</w:t>
            </w:r>
          </w:p>
          <w:p>
            <w:pPr>
              <w:autoSpaceDE w:val="0"/>
              <w:snapToGrid w:val="0"/>
              <w:rPr>
                <w:rFonts w:eastAsia="Times New Roman CYR"/>
                <w:sz w:val="24"/>
              </w:rPr>
            </w:pPr>
          </w:p>
        </w:tc>
        <w:tc>
          <w:tcPr>
            <w:tcW w:w="157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napToGrid w:val="0"/>
              <w:jc w:val="center"/>
              <w:rPr>
                <w:rFonts w:eastAsia="Times New Roman CYR"/>
                <w:sz w:val="24"/>
              </w:rPr>
            </w:pPr>
            <w:r>
              <w:rPr>
                <w:rFonts w:eastAsia="Times New Roman CYR"/>
                <w:sz w:val="24"/>
              </w:rPr>
              <w:t>23</w:t>
            </w:r>
          </w:p>
        </w:tc>
      </w:tr>
    </w:tbl>
    <w:p/>
    <w:p>
      <w:pPr>
        <w:autoSpaceDE w:val="0"/>
        <w:jc w:val="center"/>
        <w:rPr>
          <w:rFonts w:eastAsia="Times New Roman CYR"/>
          <w:sz w:val="28"/>
          <w:szCs w:val="28"/>
        </w:rPr>
      </w:pPr>
    </w:p>
    <w:p>
      <w:pPr>
        <w:autoSpaceDE w:val="0"/>
        <w:jc w:val="center"/>
        <w:rPr>
          <w:rFonts w:eastAsia="Times New Roman CYR"/>
          <w:sz w:val="28"/>
          <w:szCs w:val="28"/>
        </w:rPr>
      </w:pPr>
    </w:p>
    <w:p>
      <w:pPr>
        <w:autoSpaceDE w:val="0"/>
        <w:jc w:val="center"/>
        <w:rPr>
          <w:rFonts w:eastAsia="Times New Roman CYR"/>
          <w:sz w:val="28"/>
          <w:szCs w:val="28"/>
        </w:rPr>
      </w:pPr>
    </w:p>
    <w:p>
      <w:pPr>
        <w:autoSpaceDE w:val="0"/>
        <w:jc w:val="center"/>
        <w:rPr>
          <w:b/>
          <w:sz w:val="28"/>
          <w:szCs w:val="28"/>
        </w:rPr>
      </w:pPr>
      <w:r>
        <w:rPr>
          <w:rFonts w:eastAsia="Times New Roman CYR"/>
          <w:sz w:val="28"/>
          <w:szCs w:val="28"/>
        </w:rPr>
        <w:t>Соответствие качества предоставленных МБУ МКР «ЦСО»  муниципальных услуг параметрам муниципального задания</w:t>
      </w:r>
    </w:p>
    <w:p>
      <w:pPr>
        <w:autoSpaceDE w:val="0"/>
        <w:snapToGrid w:val="0"/>
        <w:jc w:val="center"/>
        <w:rPr>
          <w:rFonts w:eastAsia="Times New Roman CYR"/>
          <w:b/>
          <w:sz w:val="24"/>
        </w:rPr>
      </w:pPr>
      <w:r>
        <w:rPr>
          <w:b/>
          <w:sz w:val="28"/>
          <w:szCs w:val="28"/>
        </w:rPr>
        <w:t>3 месяца</w:t>
      </w:r>
      <w:r>
        <w:rPr>
          <w:rFonts w:eastAsia="Times New Roman CYR"/>
          <w:b/>
          <w:sz w:val="28"/>
          <w:szCs w:val="28"/>
        </w:rPr>
        <w:t xml:space="preserve">  2018г.</w:t>
      </w:r>
    </w:p>
    <w:p>
      <w:pPr>
        <w:autoSpaceDE w:val="0"/>
        <w:snapToGrid w:val="0"/>
        <w:jc w:val="center"/>
        <w:rPr>
          <w:rFonts w:eastAsia="Times New Roman CYR"/>
          <w:b/>
          <w:sz w:val="24"/>
        </w:rPr>
      </w:pPr>
    </w:p>
    <w:tbl>
      <w:tblPr>
        <w:tblStyle w:val="5"/>
        <w:tblW w:w="10879" w:type="dxa"/>
        <w:tblInd w:w="-116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7651"/>
        <w:gridCol w:w="251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                 Показатели качества выполнения муниципального  задания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jc w:val="center"/>
              <w:rPr>
                <w:sz w:val="24"/>
              </w:rPr>
            </w:pPr>
          </w:p>
        </w:tc>
      </w:tr>
      <w:tr>
        <w:tblPrEx>
          <w:tblLayout w:type="fixed"/>
        </w:tblPrEx>
        <w:tc>
          <w:tcPr>
            <w:tcW w:w="709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rPr>
                <w:b/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651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ind w:firstLine="23"/>
              <w:rPr>
                <w:sz w:val="24"/>
              </w:rPr>
            </w:pPr>
            <w:r>
              <w:rPr>
                <w:b/>
                <w:sz w:val="24"/>
              </w:rPr>
              <w:t>Показатели качества работы персонала:</w:t>
            </w:r>
          </w:p>
        </w:tc>
        <w:tc>
          <w:tcPr>
            <w:tcW w:w="251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jc w:val="center"/>
              <w:rPr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7651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Наличие фактов представления некачественных и не в полном объеме услуг клиенту (несоблюдение стандартов качества)</w:t>
            </w:r>
          </w:p>
        </w:tc>
        <w:tc>
          <w:tcPr>
            <w:tcW w:w="251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>
        <w:tblPrEx>
          <w:tblLayout w:type="fixed"/>
        </w:tblPrEx>
        <w:tc>
          <w:tcPr>
            <w:tcW w:w="709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7651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Наличие фактов обоснованных жалоб со стороны клиентов (их законных представителей) на должностное лицо</w:t>
            </w:r>
          </w:p>
        </w:tc>
        <w:tc>
          <w:tcPr>
            <w:tcW w:w="251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1.3.</w:t>
            </w:r>
          </w:p>
        </w:tc>
        <w:tc>
          <w:tcPr>
            <w:tcW w:w="7651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rPr>
                <w:bCs w:val="0"/>
                <w:sz w:val="24"/>
              </w:rPr>
            </w:pPr>
            <w:r>
              <w:rPr>
                <w:sz w:val="24"/>
              </w:rPr>
              <w:t>Уровень укомплектованности учреждения специалистами с высшим и средним специальным образованием</w:t>
            </w:r>
          </w:p>
        </w:tc>
        <w:tc>
          <w:tcPr>
            <w:tcW w:w="251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bCs w:val="0"/>
                <w:sz w:val="24"/>
              </w:rPr>
              <w:t>100%</w:t>
            </w:r>
          </w:p>
        </w:tc>
      </w:tr>
      <w:tr>
        <w:tblPrEx>
          <w:tblLayout w:type="fixed"/>
        </w:tblPrEx>
        <w:tc>
          <w:tcPr>
            <w:tcW w:w="709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1.4.</w:t>
            </w:r>
          </w:p>
        </w:tc>
        <w:tc>
          <w:tcPr>
            <w:tcW w:w="7651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rPr>
                <w:bCs w:val="0"/>
                <w:sz w:val="24"/>
              </w:rPr>
            </w:pPr>
            <w:r>
              <w:rPr>
                <w:sz w:val="24"/>
              </w:rPr>
              <w:t>Доля специалистов учреждения со стажем работы более 3-х лет в общей численности специалистов учреждения</w:t>
            </w:r>
          </w:p>
        </w:tc>
        <w:tc>
          <w:tcPr>
            <w:tcW w:w="251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bCs w:val="0"/>
                <w:sz w:val="24"/>
              </w:rPr>
              <w:t>93%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rPr>
                <w:b/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651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Показатели качества используемых в процессе оказания муниципальной услуги материальных ресурсов</w:t>
            </w:r>
          </w:p>
        </w:tc>
        <w:tc>
          <w:tcPr>
            <w:tcW w:w="251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jc w:val="center"/>
              <w:rPr>
                <w:b/>
                <w:sz w:val="24"/>
              </w:rPr>
            </w:pPr>
          </w:p>
        </w:tc>
      </w:tr>
      <w:tr>
        <w:tblPrEx>
          <w:tblLayout w:type="fixed"/>
        </w:tblPrEx>
        <w:tc>
          <w:tcPr>
            <w:tcW w:w="709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7651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rPr>
                <w:bCs w:val="0"/>
                <w:sz w:val="24"/>
              </w:rPr>
            </w:pPr>
            <w:r>
              <w:rPr>
                <w:sz w:val="24"/>
              </w:rPr>
              <w:t>Выполнение натуральных норм питания</w:t>
            </w:r>
          </w:p>
        </w:tc>
        <w:tc>
          <w:tcPr>
            <w:tcW w:w="251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bCs w:val="0"/>
                <w:sz w:val="24"/>
              </w:rPr>
              <w:t>100%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7651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rPr>
                <w:bCs w:val="0"/>
                <w:sz w:val="24"/>
              </w:rPr>
            </w:pPr>
            <w:r>
              <w:rPr>
                <w:sz w:val="24"/>
              </w:rPr>
              <w:t>Выполнение норм обеспеченности мягким инвентарем</w:t>
            </w:r>
          </w:p>
        </w:tc>
        <w:tc>
          <w:tcPr>
            <w:tcW w:w="251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bCs w:val="0"/>
                <w:sz w:val="24"/>
                <w:lang w:val="en-US"/>
              </w:rPr>
              <w:t>10</w:t>
            </w:r>
            <w:r>
              <w:rPr>
                <w:bCs w:val="0"/>
                <w:sz w:val="24"/>
              </w:rPr>
              <w:t>0%</w:t>
            </w:r>
          </w:p>
        </w:tc>
      </w:tr>
      <w:tr>
        <w:tblPrEx>
          <w:tblLayout w:type="fixed"/>
        </w:tblPrEx>
        <w:tc>
          <w:tcPr>
            <w:tcW w:w="709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2.3.</w:t>
            </w:r>
          </w:p>
        </w:tc>
        <w:tc>
          <w:tcPr>
            <w:tcW w:w="7651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Обеспеченность учреждения медикаментами для оказания клиентам доврачебной помощи и выполнения назначений лечащего врача  </w:t>
            </w:r>
          </w:p>
        </w:tc>
        <w:tc>
          <w:tcPr>
            <w:tcW w:w="251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2.4.</w:t>
            </w:r>
          </w:p>
        </w:tc>
        <w:tc>
          <w:tcPr>
            <w:tcW w:w="7651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Наличие нарушений, установленных по результатам проверок контрольных органов (отсутствие лицензии на медицинскую деятельность, невыполнение  санитарных норм и др.)</w:t>
            </w:r>
          </w:p>
        </w:tc>
        <w:tc>
          <w:tcPr>
            <w:tcW w:w="251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              Нет</w:t>
            </w:r>
          </w:p>
        </w:tc>
      </w:tr>
      <w:tr>
        <w:tblPrEx>
          <w:tblLayout w:type="fixed"/>
        </w:tblPrEx>
        <w:tc>
          <w:tcPr>
            <w:tcW w:w="709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rPr>
                <w:b/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7651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rPr>
                <w:sz w:val="24"/>
              </w:rPr>
            </w:pPr>
            <w:r>
              <w:rPr>
                <w:b/>
                <w:sz w:val="24"/>
              </w:rPr>
              <w:t>Показатели качества по порядку (регламенту) оказания  муниципальной услуги</w:t>
            </w:r>
          </w:p>
        </w:tc>
        <w:tc>
          <w:tcPr>
            <w:tcW w:w="251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rPr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3.1.</w:t>
            </w:r>
          </w:p>
        </w:tc>
        <w:tc>
          <w:tcPr>
            <w:tcW w:w="7651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Наличие в учреждении информации о правилах и порядке предоставления муниципальных  услуг в свободном для клиентов доступе</w:t>
            </w:r>
          </w:p>
        </w:tc>
        <w:tc>
          <w:tcPr>
            <w:tcW w:w="251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Есть</w:t>
            </w:r>
          </w:p>
        </w:tc>
      </w:tr>
      <w:tr>
        <w:tblPrEx>
          <w:tblLayout w:type="fixed"/>
        </w:tblPrEx>
        <w:tc>
          <w:tcPr>
            <w:tcW w:w="709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3.2.</w:t>
            </w:r>
          </w:p>
        </w:tc>
        <w:tc>
          <w:tcPr>
            <w:tcW w:w="7651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Соблюдение регламента работы учреждения (отделения), Устава, коллективного договора</w:t>
            </w:r>
          </w:p>
        </w:tc>
        <w:tc>
          <w:tcPr>
            <w:tcW w:w="251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3.3.</w:t>
            </w:r>
          </w:p>
        </w:tc>
        <w:tc>
          <w:tcPr>
            <w:tcW w:w="7651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Наличие нарушений государственных стандартов по порядку (регламенту) оказания муниципальной услуги, установленных по -результатам проверок контрольных органов</w:t>
            </w:r>
          </w:p>
        </w:tc>
        <w:tc>
          <w:tcPr>
            <w:tcW w:w="251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>
        <w:tblPrEx>
          <w:tblLayout w:type="fixed"/>
        </w:tblPrEx>
        <w:tc>
          <w:tcPr>
            <w:tcW w:w="709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rPr>
                <w:b/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7651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rPr>
                <w:sz w:val="24"/>
              </w:rPr>
            </w:pPr>
            <w:r>
              <w:rPr>
                <w:b/>
                <w:sz w:val="24"/>
              </w:rPr>
              <w:t>Показатели качества оборудования и инструментов, необходимых для оказания муниципальной услуги</w:t>
            </w:r>
          </w:p>
        </w:tc>
        <w:tc>
          <w:tcPr>
            <w:tcW w:w="251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jc w:val="center"/>
              <w:rPr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4.1.</w:t>
            </w:r>
          </w:p>
        </w:tc>
        <w:tc>
          <w:tcPr>
            <w:tcW w:w="7651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Уровень обеспеченности учреждения необходимым  для предоставления муниципальной услуги технологическим, медицинским, реабилитационным оборудованием,  бытовой техникой, мебелью, автотранспортом</w:t>
            </w:r>
          </w:p>
        </w:tc>
        <w:tc>
          <w:tcPr>
            <w:tcW w:w="251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97%</w:t>
            </w:r>
          </w:p>
        </w:tc>
      </w:tr>
      <w:tr>
        <w:tblPrEx>
          <w:tblLayout w:type="fixed"/>
        </w:tblPrEx>
        <w:tc>
          <w:tcPr>
            <w:tcW w:w="709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4.2.</w:t>
            </w:r>
          </w:p>
        </w:tc>
        <w:tc>
          <w:tcPr>
            <w:tcW w:w="7651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rPr>
                <w:bCs w:val="0"/>
                <w:sz w:val="24"/>
              </w:rPr>
            </w:pPr>
            <w:r>
              <w:rPr>
                <w:sz w:val="24"/>
              </w:rPr>
              <w:t>Наличие предписаний надзорных органов (роспотребнадзор, росздравнадзор, госпожнадзор)</w:t>
            </w:r>
          </w:p>
        </w:tc>
        <w:tc>
          <w:tcPr>
            <w:tcW w:w="251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rPr>
                <w:b/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7651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rPr>
                <w:bCs w:val="0"/>
                <w:sz w:val="24"/>
              </w:rPr>
            </w:pPr>
            <w:r>
              <w:rPr>
                <w:b/>
                <w:sz w:val="24"/>
              </w:rPr>
              <w:t>Показатели качества зданий и сооружений, необходимых для оказания муниципальной услуги</w:t>
            </w:r>
          </w:p>
        </w:tc>
        <w:tc>
          <w:tcPr>
            <w:tcW w:w="251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jc w:val="center"/>
              <w:rPr>
                <w:bCs w:val="0"/>
                <w:sz w:val="24"/>
              </w:rPr>
            </w:pPr>
          </w:p>
        </w:tc>
      </w:tr>
      <w:tr>
        <w:tblPrEx>
          <w:tblLayout w:type="fixed"/>
        </w:tblPrEx>
        <w:tc>
          <w:tcPr>
            <w:tcW w:w="709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5.1.</w:t>
            </w:r>
          </w:p>
        </w:tc>
        <w:tc>
          <w:tcPr>
            <w:tcW w:w="7651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rPr>
                <w:bCs w:val="0"/>
                <w:sz w:val="24"/>
              </w:rPr>
            </w:pPr>
            <w:r>
              <w:rPr>
                <w:sz w:val="24"/>
              </w:rPr>
              <w:t>Соответствие помещения для проживания, организации реабилитационных и лечебных мероприятий, лечебно-трудовой и учебной деятельности, культурно-бытового обслуживания, сооружений действующим нормативам и требованиям</w:t>
            </w:r>
          </w:p>
        </w:tc>
        <w:tc>
          <w:tcPr>
            <w:tcW w:w="251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5.2.</w:t>
            </w:r>
          </w:p>
        </w:tc>
        <w:tc>
          <w:tcPr>
            <w:tcW w:w="7651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rPr>
                <w:bCs w:val="0"/>
                <w:sz w:val="24"/>
              </w:rPr>
            </w:pPr>
            <w:r>
              <w:rPr>
                <w:sz w:val="24"/>
              </w:rPr>
              <w:t>Наличие предписаний надзорных органов (роспотребнадзор, росздравнадзор, госпожнадзор)</w:t>
            </w:r>
          </w:p>
        </w:tc>
        <w:tc>
          <w:tcPr>
            <w:tcW w:w="251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jc w:val="center"/>
            </w:pPr>
            <w:r>
              <w:t>нет</w:t>
            </w:r>
          </w:p>
        </w:tc>
      </w:tr>
    </w:tbl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Директор                                                       И.В.Грунтовская</w:t>
      </w:r>
    </w:p>
    <w:p>
      <w:r>
        <w:rPr>
          <w:sz w:val="28"/>
          <w:szCs w:val="28"/>
        </w:rPr>
        <w:t xml:space="preserve">      Гл. бухгалтер                                                     Н.П.Серикова</w:t>
      </w: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CC"/>
    <w:family w:val="swiss"/>
    <w:pitch w:val="default"/>
    <w:sig w:usb0="E10002FF" w:usb1="4000ACFF" w:usb2="00000009" w:usb3="00000000" w:csb0="2000019F" w:csb1="00000000"/>
  </w:font>
  <w:font w:name="Courier New">
    <w:panose1 w:val="02070309020205020404"/>
    <w:charset w:val="CC"/>
    <w:family w:val="modern"/>
    <w:pitch w:val="default"/>
    <w:sig w:usb0="E0002AFF" w:usb1="C0007843" w:usb2="00000009" w:usb3="00000000" w:csb0="400001FF" w:csb1="FFFF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Times New Roman CYR">
    <w:altName w:val="Times New Roman"/>
    <w:panose1 w:val="02020603050405020304"/>
    <w:charset w:val="CC"/>
    <w:family w:val="roman"/>
    <w:pitch w:val="default"/>
    <w:sig w:usb0="00000000" w:usb1="00000000" w:usb2="00000009" w:usb3="00000000" w:csb0="000001FF" w:csb1="00000000"/>
  </w:font>
  <w:font w:name="Cambria">
    <w:panose1 w:val="02040503050406030204"/>
    <w:charset w:val="CC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1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2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3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4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5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6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8B8"/>
    <w:rsid w:val="000005F3"/>
    <w:rsid w:val="002551F8"/>
    <w:rsid w:val="005654FB"/>
    <w:rsid w:val="005F68B8"/>
    <w:rsid w:val="006B1B10"/>
    <w:rsid w:val="008563B2"/>
    <w:rsid w:val="00A46B63"/>
    <w:rsid w:val="00AE5438"/>
    <w:rsid w:val="00B35D8C"/>
    <w:rsid w:val="00B73A18"/>
    <w:rsid w:val="00CE507E"/>
    <w:rsid w:val="00D20E18"/>
    <w:rsid w:val="00E70B61"/>
    <w:rsid w:val="00E86FAC"/>
    <w:rsid w:val="00F002F0"/>
    <w:rsid w:val="7D3E3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nhideWhenUsed="0" w:uiPriority="0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uppressAutoHyphens/>
      <w:spacing w:after="0" w:line="240" w:lineRule="auto"/>
    </w:pPr>
    <w:rPr>
      <w:rFonts w:ascii="Times New Roman" w:hAnsi="Times New Roman" w:eastAsia="Times New Roman" w:cs="Times New Roman"/>
      <w:bCs/>
      <w:sz w:val="20"/>
      <w:szCs w:val="24"/>
      <w:lang w:val="ru-RU" w:eastAsia="zh-CN" w:bidi="ar-SA"/>
    </w:rPr>
  </w:style>
  <w:style w:type="paragraph" w:styleId="2">
    <w:name w:val="heading 4"/>
    <w:basedOn w:val="1"/>
    <w:next w:val="1"/>
    <w:link w:val="6"/>
    <w:qFormat/>
    <w:uiPriority w:val="0"/>
    <w:pPr>
      <w:keepNext/>
      <w:tabs>
        <w:tab w:val="left" w:pos="0"/>
      </w:tabs>
      <w:ind w:left="480"/>
      <w:outlineLvl w:val="3"/>
    </w:pPr>
    <w:rPr>
      <w:b/>
      <w:bCs w:val="0"/>
      <w:sz w:val="16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2"/>
    <w:unhideWhenUsed/>
    <w:qFormat/>
    <w:uiPriority w:val="99"/>
    <w:rPr>
      <w:rFonts w:ascii="Tahoma" w:hAnsi="Tahoma" w:cs="Tahoma"/>
      <w:sz w:val="16"/>
      <w:szCs w:val="16"/>
    </w:rPr>
  </w:style>
  <w:style w:type="character" w:customStyle="1" w:styleId="6">
    <w:name w:val="Заголовок 4 Знак"/>
    <w:basedOn w:val="4"/>
    <w:link w:val="2"/>
    <w:uiPriority w:val="0"/>
    <w:rPr>
      <w:rFonts w:ascii="Times New Roman" w:hAnsi="Times New Roman" w:eastAsia="Times New Roman" w:cs="Times New Roman"/>
      <w:b/>
      <w:sz w:val="16"/>
      <w:szCs w:val="24"/>
      <w:lang w:eastAsia="zh-CN"/>
    </w:rPr>
  </w:style>
  <w:style w:type="character" w:customStyle="1" w:styleId="7">
    <w:name w:val="Подпись к таблице (2) + 11;5 pt"/>
    <w:uiPriority w:val="0"/>
    <w:rPr>
      <w:rFonts w:ascii="Times New Roman" w:hAnsi="Times New Roman" w:eastAsia="Times New Roman" w:cs="Times New Roman"/>
      <w:spacing w:val="0"/>
      <w:sz w:val="23"/>
      <w:szCs w:val="23"/>
      <w:shd w:val="clear" w:color="auto" w:fill="FFFFFF"/>
    </w:rPr>
  </w:style>
  <w:style w:type="paragraph" w:customStyle="1" w:styleId="8">
    <w:name w:val="ConsPlusNonformat"/>
    <w:uiPriority w:val="0"/>
    <w:pPr>
      <w:widowControl w:val="0"/>
      <w:suppressAutoHyphens/>
      <w:autoSpaceDE w:val="0"/>
      <w:spacing w:after="0" w:line="240" w:lineRule="auto"/>
    </w:pPr>
    <w:rPr>
      <w:rFonts w:ascii="Courier New" w:hAnsi="Courier New" w:eastAsia="Times New Roman" w:cs="Courier New"/>
      <w:sz w:val="20"/>
      <w:szCs w:val="20"/>
      <w:lang w:val="ru-RU" w:eastAsia="zh-CN" w:bidi="ar-SA"/>
    </w:rPr>
  </w:style>
  <w:style w:type="paragraph" w:customStyle="1" w:styleId="9">
    <w:name w:val="Основной текст1"/>
    <w:basedOn w:val="1"/>
    <w:qFormat/>
    <w:uiPriority w:val="0"/>
    <w:pPr>
      <w:shd w:val="clear" w:color="auto" w:fill="FFFFFF"/>
      <w:spacing w:before="360" w:after="360" w:line="0" w:lineRule="atLeast"/>
      <w:ind w:hanging="320"/>
      <w:jc w:val="center"/>
    </w:pPr>
    <w:rPr>
      <w:color w:val="000000"/>
      <w:sz w:val="27"/>
      <w:szCs w:val="27"/>
    </w:rPr>
  </w:style>
  <w:style w:type="paragraph" w:customStyle="1" w:styleId="10">
    <w:name w:val="Основной текст (3)"/>
    <w:basedOn w:val="1"/>
    <w:uiPriority w:val="0"/>
    <w:pPr>
      <w:shd w:val="clear" w:color="auto" w:fill="FFFFFF"/>
      <w:spacing w:after="240" w:line="274" w:lineRule="exact"/>
      <w:ind w:hanging="1020"/>
      <w:jc w:val="center"/>
    </w:pPr>
    <w:rPr>
      <w:color w:val="000000"/>
      <w:sz w:val="23"/>
      <w:szCs w:val="23"/>
    </w:rPr>
  </w:style>
  <w:style w:type="paragraph" w:customStyle="1" w:styleId="11">
    <w:name w:val="Подпись к таблице (2)"/>
    <w:basedOn w:val="1"/>
    <w:qFormat/>
    <w:uiPriority w:val="0"/>
    <w:pPr>
      <w:shd w:val="clear" w:color="auto" w:fill="FFFFFF"/>
      <w:spacing w:line="552" w:lineRule="exact"/>
      <w:jc w:val="both"/>
    </w:pPr>
    <w:rPr>
      <w:color w:val="000000"/>
      <w:sz w:val="21"/>
      <w:szCs w:val="21"/>
    </w:rPr>
  </w:style>
  <w:style w:type="character" w:customStyle="1" w:styleId="12">
    <w:name w:val="Текст выноски Знак"/>
    <w:basedOn w:val="4"/>
    <w:link w:val="3"/>
    <w:semiHidden/>
    <w:qFormat/>
    <w:uiPriority w:val="99"/>
    <w:rPr>
      <w:rFonts w:ascii="Tahoma" w:hAnsi="Tahoma" w:eastAsia="Times New Roman" w:cs="Tahoma"/>
      <w:bCs/>
      <w:sz w:val="16"/>
      <w:szCs w:val="16"/>
      <w:lang w:eastAsia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3464</Words>
  <Characters>19748</Characters>
  <Lines>164</Lines>
  <Paragraphs>46</Paragraphs>
  <TotalTime>0</TotalTime>
  <ScaleCrop>false</ScaleCrop>
  <LinksUpToDate>false</LinksUpToDate>
  <CharactersWithSpaces>23166</CharactersWithSpaces>
  <Application>WPS Office_10.2.0.5965_F1E327BC-269C-435d-A152-05C5408002CA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2018-03-27T08:43:00Z</dcterms:created>
  <dc:creator>Татьяна</dc:creator>
  <cp:lastModifiedBy>Приемная</cp:lastModifiedBy>
  <cp:lastPrinted>2018-04-04T11:59:00Z</cp:lastPrinted>
  <dcterms:modified xsi:type="dcterms:W3CDTF">2018-04-13T05:18:49Z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1049-10.2.0.5965</vt:lpwstr>
  </property>
</Properties>
</file>